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B6F" w:rsidRDefault="006E2B6F" w:rsidP="006E2B6F">
      <w:pPr>
        <w:spacing w:after="0" w:line="240" w:lineRule="auto"/>
        <w:rPr>
          <w:rFonts w:ascii="Cambria" w:eastAsia="Calibri" w:hAnsi="Cambria" w:cs="Times New Roman"/>
        </w:rPr>
      </w:pPr>
    </w:p>
    <w:p w:rsidR="006E2B6F" w:rsidRDefault="006E2B6F" w:rsidP="006E2B6F">
      <w:pPr>
        <w:spacing w:after="0" w:line="240" w:lineRule="auto"/>
        <w:jc w:val="center"/>
        <w:rPr>
          <w:rFonts w:ascii="Cambria" w:eastAsia="Calibri" w:hAnsi="Cambria" w:cs="Times New Roman"/>
        </w:rPr>
      </w:pPr>
      <w:r>
        <w:rPr>
          <w:rFonts w:ascii="Cambria" w:eastAsia="Calibri" w:hAnsi="Cambria" w:cs="Times New Roman"/>
        </w:rPr>
        <w:t>GROVE CITY COUNCIL</w:t>
      </w:r>
    </w:p>
    <w:p w:rsidR="006E2B6F" w:rsidRDefault="006E2B6F" w:rsidP="006E2B6F">
      <w:pPr>
        <w:spacing w:after="0" w:line="240" w:lineRule="auto"/>
        <w:jc w:val="center"/>
        <w:rPr>
          <w:rFonts w:ascii="Cambria" w:eastAsia="Calibri" w:hAnsi="Cambria" w:cs="Times New Roman"/>
        </w:rPr>
      </w:pPr>
      <w:r>
        <w:rPr>
          <w:rFonts w:ascii="Cambria" w:eastAsia="Calibri" w:hAnsi="Cambria" w:cs="Times New Roman"/>
        </w:rPr>
        <w:t>REGULAR MEETING</w:t>
      </w:r>
    </w:p>
    <w:p w:rsidR="006E2B6F" w:rsidRDefault="006E2B6F" w:rsidP="006E2B6F">
      <w:pPr>
        <w:spacing w:after="0" w:line="240" w:lineRule="auto"/>
        <w:jc w:val="center"/>
        <w:rPr>
          <w:rFonts w:ascii="Cambria" w:eastAsia="Calibri" w:hAnsi="Cambria" w:cs="Times New Roman"/>
        </w:rPr>
      </w:pPr>
      <w:r>
        <w:rPr>
          <w:rFonts w:ascii="Cambria" w:eastAsia="Calibri" w:hAnsi="Cambria" w:cs="Times New Roman"/>
        </w:rPr>
        <w:t>TUESDAY, OCTOBER 18, 2016</w:t>
      </w:r>
    </w:p>
    <w:p w:rsidR="006E2B6F" w:rsidRDefault="006E2B6F" w:rsidP="006E2B6F">
      <w:pPr>
        <w:spacing w:after="0" w:line="240" w:lineRule="auto"/>
        <w:jc w:val="center"/>
        <w:rPr>
          <w:rFonts w:ascii="Cambria" w:eastAsia="Calibri" w:hAnsi="Cambria" w:cs="Times New Roman"/>
        </w:rPr>
      </w:pPr>
      <w:r>
        <w:rPr>
          <w:rFonts w:ascii="Cambria" w:eastAsia="Calibri" w:hAnsi="Cambria" w:cs="Times New Roman"/>
        </w:rPr>
        <w:t>6:00 PM</w:t>
      </w:r>
    </w:p>
    <w:p w:rsidR="006E2B6F" w:rsidRDefault="006E2B6F" w:rsidP="006E2B6F">
      <w:pPr>
        <w:spacing w:after="0" w:line="240" w:lineRule="auto"/>
        <w:jc w:val="center"/>
        <w:rPr>
          <w:rFonts w:ascii="Cambria" w:eastAsia="Calibri" w:hAnsi="Cambria" w:cs="Times New Roman"/>
        </w:rPr>
      </w:pPr>
      <w:r>
        <w:rPr>
          <w:rFonts w:ascii="Cambria" w:eastAsia="Calibri" w:hAnsi="Cambria" w:cs="Times New Roman"/>
        </w:rPr>
        <w:t>ROOM 5 – GROVE COMMUNITY CENTER</w:t>
      </w:r>
    </w:p>
    <w:p w:rsidR="006E2B6F" w:rsidRDefault="006E2B6F" w:rsidP="006E2B6F">
      <w:pPr>
        <w:spacing w:after="0" w:line="240" w:lineRule="auto"/>
        <w:jc w:val="center"/>
        <w:rPr>
          <w:rFonts w:ascii="Cambria" w:eastAsia="Calibri" w:hAnsi="Cambria" w:cs="Times New Roman"/>
        </w:rPr>
      </w:pPr>
      <w:r>
        <w:rPr>
          <w:rFonts w:ascii="Cambria" w:eastAsia="Calibri" w:hAnsi="Cambria" w:cs="Times New Roman"/>
        </w:rPr>
        <w:t>104 WEST THIRD STREET</w:t>
      </w:r>
    </w:p>
    <w:p w:rsidR="006E2B6F" w:rsidRDefault="006E2B6F" w:rsidP="006E2B6F">
      <w:pPr>
        <w:spacing w:after="0" w:line="240" w:lineRule="auto"/>
        <w:jc w:val="center"/>
        <w:rPr>
          <w:rFonts w:ascii="Cambria" w:eastAsia="Calibri" w:hAnsi="Cambria" w:cs="Times New Roman"/>
        </w:rPr>
      </w:pPr>
      <w:r>
        <w:rPr>
          <w:rFonts w:ascii="Cambria" w:eastAsia="Calibri" w:hAnsi="Cambria" w:cs="Times New Roman"/>
        </w:rPr>
        <w:t>GROVE, OK 74344</w:t>
      </w:r>
    </w:p>
    <w:p w:rsidR="006E2B6F" w:rsidRDefault="006E2B6F" w:rsidP="006E2B6F">
      <w:pPr>
        <w:spacing w:after="0" w:line="240" w:lineRule="auto"/>
        <w:rPr>
          <w:rFonts w:ascii="Cambria" w:eastAsia="Calibri" w:hAnsi="Cambria" w:cs="Times New Roman"/>
        </w:rPr>
      </w:pPr>
    </w:p>
    <w:p w:rsidR="006E2B6F" w:rsidRDefault="006E2B6F" w:rsidP="006E2B6F">
      <w:pPr>
        <w:spacing w:after="0" w:line="240" w:lineRule="auto"/>
        <w:jc w:val="both"/>
        <w:rPr>
          <w:rFonts w:ascii="Cambria" w:eastAsia="Calibri" w:hAnsi="Cambria" w:cs="Times New Roman"/>
        </w:rPr>
      </w:pPr>
    </w:p>
    <w:p w:rsidR="006E2B6F" w:rsidRDefault="006E2B6F" w:rsidP="006E2B6F">
      <w:pPr>
        <w:numPr>
          <w:ilvl w:val="0"/>
          <w:numId w:val="1"/>
        </w:numPr>
        <w:spacing w:after="200" w:line="276" w:lineRule="auto"/>
        <w:contextualSpacing/>
        <w:jc w:val="both"/>
        <w:rPr>
          <w:rFonts w:ascii="Cambria" w:eastAsia="Calibri" w:hAnsi="Cambria" w:cs="Times New Roman"/>
        </w:rPr>
      </w:pPr>
      <w:r>
        <w:rPr>
          <w:rFonts w:ascii="Cambria" w:eastAsia="Calibri" w:hAnsi="Cambria" w:cs="Times New Roman"/>
        </w:rPr>
        <w:t>Invocation</w:t>
      </w:r>
    </w:p>
    <w:p w:rsidR="006E2B6F" w:rsidRDefault="006E2B6F" w:rsidP="006E2B6F">
      <w:pPr>
        <w:numPr>
          <w:ilvl w:val="0"/>
          <w:numId w:val="1"/>
        </w:numPr>
        <w:spacing w:after="200" w:line="276" w:lineRule="auto"/>
        <w:contextualSpacing/>
        <w:jc w:val="both"/>
        <w:rPr>
          <w:rFonts w:ascii="Cambria" w:eastAsia="Calibri" w:hAnsi="Cambria" w:cs="Times New Roman"/>
        </w:rPr>
      </w:pPr>
      <w:r>
        <w:rPr>
          <w:rFonts w:ascii="Cambria" w:eastAsia="Calibri" w:hAnsi="Cambria" w:cs="Times New Roman"/>
        </w:rPr>
        <w:t>Pledge Of Allegiance</w:t>
      </w:r>
    </w:p>
    <w:p w:rsidR="006E2B6F" w:rsidRDefault="006E2B6F" w:rsidP="006E2B6F">
      <w:pPr>
        <w:numPr>
          <w:ilvl w:val="0"/>
          <w:numId w:val="1"/>
        </w:numPr>
        <w:spacing w:after="200" w:line="276" w:lineRule="auto"/>
        <w:contextualSpacing/>
        <w:jc w:val="both"/>
        <w:rPr>
          <w:rFonts w:ascii="Cambria" w:eastAsia="Calibri" w:hAnsi="Cambria" w:cs="Times New Roman"/>
        </w:rPr>
      </w:pPr>
      <w:r>
        <w:rPr>
          <w:rFonts w:ascii="Cambria" w:eastAsia="Calibri" w:hAnsi="Cambria" w:cs="Times New Roman"/>
        </w:rPr>
        <w:t>Call Meeting to Order</w:t>
      </w:r>
    </w:p>
    <w:p w:rsidR="006E2B6F" w:rsidRDefault="006E2B6F" w:rsidP="006E2B6F">
      <w:pPr>
        <w:numPr>
          <w:ilvl w:val="0"/>
          <w:numId w:val="1"/>
        </w:numPr>
        <w:spacing w:after="200" w:line="276" w:lineRule="auto"/>
        <w:contextualSpacing/>
        <w:jc w:val="both"/>
        <w:rPr>
          <w:rFonts w:ascii="Cambria" w:eastAsia="Calibri" w:hAnsi="Cambria" w:cs="Times New Roman"/>
        </w:rPr>
      </w:pPr>
      <w:r>
        <w:rPr>
          <w:rFonts w:ascii="Cambria" w:eastAsia="Calibri" w:hAnsi="Cambria" w:cs="Times New Roman"/>
        </w:rPr>
        <w:t>Roll Call</w:t>
      </w:r>
    </w:p>
    <w:p w:rsidR="006E2B6F" w:rsidRDefault="006E2B6F" w:rsidP="006E2B6F">
      <w:pPr>
        <w:numPr>
          <w:ilvl w:val="0"/>
          <w:numId w:val="2"/>
        </w:numPr>
        <w:spacing w:after="0" w:line="276" w:lineRule="auto"/>
        <w:contextualSpacing/>
        <w:jc w:val="both"/>
        <w:rPr>
          <w:rFonts w:ascii="Cambria" w:eastAsia="Calibri" w:hAnsi="Cambria" w:cs="Times New Roman"/>
        </w:rPr>
      </w:pPr>
      <w:bookmarkStart w:id="0" w:name="_GoBack"/>
      <w:bookmarkEnd w:id="0"/>
      <w:r>
        <w:rPr>
          <w:rFonts w:ascii="Cambria" w:eastAsia="Calibri" w:hAnsi="Cambria" w:cs="Times New Roman"/>
        </w:rPr>
        <w:t>Public Comments</w:t>
      </w:r>
    </w:p>
    <w:p w:rsidR="006E2B6F" w:rsidRDefault="006E2B6F" w:rsidP="006E2B6F">
      <w:pPr>
        <w:pStyle w:val="ListParagraph"/>
        <w:numPr>
          <w:ilvl w:val="3"/>
          <w:numId w:val="2"/>
        </w:numPr>
        <w:spacing w:after="0" w:line="276" w:lineRule="auto"/>
        <w:ind w:left="1080"/>
        <w:jc w:val="both"/>
        <w:rPr>
          <w:rFonts w:ascii="Cambria" w:eastAsia="Calibri" w:hAnsi="Cambria" w:cs="Times New Roman"/>
        </w:rPr>
      </w:pPr>
      <w:r>
        <w:rPr>
          <w:rFonts w:ascii="Cambria" w:eastAsia="Calibri" w:hAnsi="Cambria" w:cs="Times New Roman"/>
        </w:rPr>
        <w:t>Mr. Kip Pritchard with OMAG will be in Attendance to Present to the City and GMSA a $1,000 Grant to be Used for the Purchase of Confined Space Safety Equipment.</w:t>
      </w:r>
    </w:p>
    <w:p w:rsidR="006E2B6F" w:rsidRDefault="006E2B6F" w:rsidP="006E2B6F">
      <w:pPr>
        <w:pStyle w:val="ListParagraph"/>
        <w:numPr>
          <w:ilvl w:val="3"/>
          <w:numId w:val="2"/>
        </w:numPr>
        <w:spacing w:after="0" w:line="276" w:lineRule="auto"/>
        <w:ind w:left="1080"/>
        <w:jc w:val="both"/>
        <w:rPr>
          <w:rFonts w:ascii="Cambria" w:eastAsia="Calibri" w:hAnsi="Cambria" w:cs="Times New Roman"/>
        </w:rPr>
      </w:pPr>
      <w:r>
        <w:rPr>
          <w:rFonts w:ascii="Cambria" w:eastAsia="Calibri" w:hAnsi="Cambria" w:cs="Times New Roman"/>
        </w:rPr>
        <w:t xml:space="preserve">Denise Martin, 116 N. Cherokee, has </w:t>
      </w:r>
      <w:proofErr w:type="gramStart"/>
      <w:r>
        <w:rPr>
          <w:rFonts w:ascii="Cambria" w:eastAsia="Calibri" w:hAnsi="Cambria" w:cs="Times New Roman"/>
        </w:rPr>
        <w:t>Requested</w:t>
      </w:r>
      <w:proofErr w:type="gramEnd"/>
      <w:r>
        <w:rPr>
          <w:rFonts w:ascii="Cambria" w:eastAsia="Calibri" w:hAnsi="Cambria" w:cs="Times New Roman"/>
        </w:rPr>
        <w:t xml:space="preserve"> to Appear Before the Council to Discuss the Provisions of Section 4-103(G) of the Code of Ordinances as it Pertains to the Number of Domestic Animals Allowed in a Single Household.  </w:t>
      </w:r>
    </w:p>
    <w:p w:rsidR="006E2B6F" w:rsidRDefault="006E2B6F" w:rsidP="006E2B6F">
      <w:pPr>
        <w:numPr>
          <w:ilvl w:val="0"/>
          <w:numId w:val="2"/>
        </w:numPr>
        <w:spacing w:after="200" w:line="276" w:lineRule="auto"/>
        <w:contextualSpacing/>
        <w:jc w:val="both"/>
        <w:rPr>
          <w:rFonts w:ascii="Cambria" w:eastAsia="Calibri" w:hAnsi="Cambria" w:cs="Times New Roman"/>
        </w:rPr>
      </w:pPr>
      <w:r>
        <w:rPr>
          <w:rFonts w:ascii="Cambria" w:eastAsia="Calibri" w:hAnsi="Cambria" w:cs="Times New Roman"/>
        </w:rPr>
        <w:t>Agenda Items</w:t>
      </w:r>
    </w:p>
    <w:p w:rsidR="006E2B6F" w:rsidRDefault="006E2B6F" w:rsidP="006E2B6F">
      <w:pPr>
        <w:numPr>
          <w:ilvl w:val="1"/>
          <w:numId w:val="1"/>
        </w:numPr>
        <w:tabs>
          <w:tab w:val="num" w:pos="1080"/>
        </w:tabs>
        <w:spacing w:after="200" w:line="276" w:lineRule="auto"/>
        <w:ind w:left="1080"/>
        <w:contextualSpacing/>
        <w:jc w:val="both"/>
        <w:rPr>
          <w:rFonts w:ascii="Cambria" w:eastAsia="Calibri" w:hAnsi="Cambria" w:cs="Times New Roman"/>
        </w:rPr>
      </w:pPr>
      <w:r>
        <w:rPr>
          <w:rFonts w:ascii="Cambria" w:eastAsia="Calibri" w:hAnsi="Cambria" w:cs="Times New Roman"/>
        </w:rPr>
        <w:t>Presentation from the Mayor and City Council of Certificate of Appreciation and Plaque for Employee of Quarter.</w:t>
      </w:r>
    </w:p>
    <w:p w:rsidR="006E2B6F" w:rsidRDefault="006E2B6F" w:rsidP="006E2B6F">
      <w:pPr>
        <w:numPr>
          <w:ilvl w:val="1"/>
          <w:numId w:val="1"/>
        </w:numPr>
        <w:tabs>
          <w:tab w:val="num" w:pos="1080"/>
        </w:tabs>
        <w:spacing w:after="200" w:line="276" w:lineRule="auto"/>
        <w:ind w:left="1080"/>
        <w:contextualSpacing/>
        <w:jc w:val="both"/>
        <w:rPr>
          <w:rFonts w:ascii="Cambria" w:eastAsia="Calibri" w:hAnsi="Cambria" w:cs="Times New Roman"/>
        </w:rPr>
      </w:pPr>
      <w:r>
        <w:rPr>
          <w:rFonts w:ascii="Cambria" w:eastAsia="Calibri" w:hAnsi="Cambria" w:cs="Times New Roman"/>
        </w:rPr>
        <w:t>Discussion and/ or Action with Respect to Approval of the Minutes from the Previous Meeting.</w:t>
      </w:r>
    </w:p>
    <w:p w:rsidR="006E2B6F" w:rsidRDefault="006E2B6F" w:rsidP="006E2B6F">
      <w:pPr>
        <w:numPr>
          <w:ilvl w:val="1"/>
          <w:numId w:val="1"/>
        </w:numPr>
        <w:tabs>
          <w:tab w:val="num" w:pos="1080"/>
        </w:tabs>
        <w:spacing w:after="200" w:line="276" w:lineRule="auto"/>
        <w:ind w:left="1080"/>
        <w:contextualSpacing/>
        <w:jc w:val="both"/>
        <w:rPr>
          <w:rFonts w:ascii="Cambria" w:eastAsia="Calibri" w:hAnsi="Cambria" w:cs="Times New Roman"/>
        </w:rPr>
      </w:pPr>
      <w:r>
        <w:rPr>
          <w:rFonts w:ascii="Cambria" w:eastAsia="Calibri" w:hAnsi="Cambria" w:cs="Times New Roman"/>
        </w:rPr>
        <w:t>Discussion and / or Action with Respect to Approval of the Purchase Order Register.</w:t>
      </w:r>
    </w:p>
    <w:p w:rsidR="006E2B6F" w:rsidRDefault="006E2B6F" w:rsidP="006E2B6F">
      <w:pPr>
        <w:numPr>
          <w:ilvl w:val="1"/>
          <w:numId w:val="1"/>
        </w:numPr>
        <w:tabs>
          <w:tab w:val="num" w:pos="1080"/>
        </w:tabs>
        <w:spacing w:after="200" w:line="276" w:lineRule="auto"/>
        <w:ind w:left="1080"/>
        <w:contextualSpacing/>
        <w:jc w:val="both"/>
        <w:rPr>
          <w:rFonts w:ascii="Cambria" w:eastAsia="Calibri" w:hAnsi="Cambria" w:cs="Times New Roman"/>
        </w:rPr>
      </w:pPr>
      <w:r>
        <w:rPr>
          <w:rFonts w:ascii="Cambria" w:eastAsia="Calibri" w:hAnsi="Cambria" w:cs="Times New Roman"/>
        </w:rPr>
        <w:t>Conduct a Final Public Hearing to take Input on the Removal of Two Dilapidated Structures Located at 1227 Red Bud Drive.</w:t>
      </w:r>
    </w:p>
    <w:p w:rsidR="006E2B6F" w:rsidRDefault="006E2B6F" w:rsidP="006E2B6F">
      <w:pPr>
        <w:pStyle w:val="ListParagraph"/>
        <w:numPr>
          <w:ilvl w:val="1"/>
          <w:numId w:val="2"/>
        </w:numPr>
        <w:rPr>
          <w:rFonts w:ascii="Cambria" w:eastAsia="Calibri" w:hAnsi="Cambria" w:cs="Times New Roman"/>
        </w:rPr>
      </w:pPr>
      <w:r>
        <w:rPr>
          <w:rFonts w:ascii="Cambria" w:eastAsia="Calibri" w:hAnsi="Cambria" w:cs="Times New Roman"/>
        </w:rPr>
        <w:t xml:space="preserve">Discussion and/or Action with Respect to Approval of a Final Administrative Order Directing the  Demolition and Removal of Two Dilapidated Out-Buildings and Securing the House all Located at 1227 Red Bud Drive.  </w:t>
      </w:r>
    </w:p>
    <w:p w:rsidR="006E2B6F" w:rsidRDefault="006E2B6F" w:rsidP="006E2B6F">
      <w:pPr>
        <w:numPr>
          <w:ilvl w:val="1"/>
          <w:numId w:val="1"/>
        </w:numPr>
        <w:tabs>
          <w:tab w:val="num" w:pos="1080"/>
        </w:tabs>
        <w:spacing w:after="200" w:line="276" w:lineRule="auto"/>
        <w:ind w:left="1080"/>
        <w:contextualSpacing/>
        <w:jc w:val="both"/>
        <w:rPr>
          <w:rFonts w:ascii="Cambria" w:eastAsia="Calibri" w:hAnsi="Cambria" w:cs="Times New Roman"/>
        </w:rPr>
      </w:pPr>
      <w:r>
        <w:rPr>
          <w:rFonts w:ascii="Cambria" w:eastAsia="Calibri" w:hAnsi="Cambria" w:cs="Times New Roman"/>
        </w:rPr>
        <w:t>Discussion and/or Action with Respect to Approval of an Application with Robert Burgess, dba Junk &amp; Disorderly, LLC, for a Sales Tax Incentive Agreement.</w:t>
      </w:r>
    </w:p>
    <w:p w:rsidR="006E2B6F" w:rsidRDefault="006E2B6F" w:rsidP="006E2B6F">
      <w:pPr>
        <w:numPr>
          <w:ilvl w:val="1"/>
          <w:numId w:val="1"/>
        </w:numPr>
        <w:tabs>
          <w:tab w:val="num" w:pos="1080"/>
        </w:tabs>
        <w:spacing w:after="200" w:line="276" w:lineRule="auto"/>
        <w:ind w:left="1080"/>
        <w:contextualSpacing/>
        <w:jc w:val="both"/>
        <w:rPr>
          <w:rFonts w:ascii="Cambria" w:eastAsia="Calibri" w:hAnsi="Cambria" w:cs="Times New Roman"/>
        </w:rPr>
      </w:pPr>
      <w:r>
        <w:rPr>
          <w:rFonts w:ascii="Cambria" w:eastAsia="Calibri" w:hAnsi="Cambria" w:cs="Times New Roman"/>
        </w:rPr>
        <w:t xml:space="preserve">Discussion and/ or Action with Respect to Approval of a Resolution Establishing a Joint Policy with the Grove Municipal Service Authority for Gas Leak and Pipeline Emergencies.  </w:t>
      </w:r>
    </w:p>
    <w:p w:rsidR="006E2B6F" w:rsidRDefault="006E2B6F" w:rsidP="006E2B6F">
      <w:pPr>
        <w:numPr>
          <w:ilvl w:val="1"/>
          <w:numId w:val="1"/>
        </w:numPr>
        <w:tabs>
          <w:tab w:val="num" w:pos="1080"/>
        </w:tabs>
        <w:spacing w:after="200" w:line="276" w:lineRule="auto"/>
        <w:ind w:left="1080"/>
        <w:contextualSpacing/>
        <w:jc w:val="both"/>
        <w:rPr>
          <w:rFonts w:ascii="Cambria" w:eastAsia="Calibri" w:hAnsi="Cambria" w:cs="Times New Roman"/>
        </w:rPr>
      </w:pPr>
      <w:r>
        <w:rPr>
          <w:rFonts w:ascii="Cambria" w:eastAsia="Calibri" w:hAnsi="Cambria" w:cs="Times New Roman"/>
        </w:rPr>
        <w:t xml:space="preserve">Discussion and/ or Action with Respect to the Approval of a Plat Applications from Andy Stewart, dba Shoreline, LLC, to Plat Patricia Island estates Phase VII-A, City of Grove, Delaware County, State of Oklahoma. </w:t>
      </w:r>
    </w:p>
    <w:p w:rsidR="006E2B6F" w:rsidRDefault="006E2B6F" w:rsidP="006E2B6F">
      <w:pPr>
        <w:pStyle w:val="ListParagraph"/>
        <w:numPr>
          <w:ilvl w:val="0"/>
          <w:numId w:val="2"/>
        </w:numPr>
        <w:spacing w:after="0" w:line="240" w:lineRule="auto"/>
        <w:jc w:val="both"/>
        <w:rPr>
          <w:rFonts w:ascii="Cambria" w:eastAsia="Calibri" w:hAnsi="Cambria" w:cs="Times New Roman"/>
        </w:rPr>
      </w:pPr>
      <w:r>
        <w:rPr>
          <w:rFonts w:ascii="Cambria" w:eastAsia="Calibri" w:hAnsi="Cambria" w:cs="Times New Roman"/>
        </w:rPr>
        <w:t>City Manager’s Report</w:t>
      </w:r>
    </w:p>
    <w:p w:rsidR="006E2B6F" w:rsidRDefault="006E2B6F" w:rsidP="006E2B6F">
      <w:pPr>
        <w:pStyle w:val="ListParagraph"/>
        <w:spacing w:after="0" w:line="240" w:lineRule="auto"/>
        <w:jc w:val="both"/>
        <w:rPr>
          <w:rFonts w:ascii="Cambria" w:eastAsia="Calibri" w:hAnsi="Cambria" w:cs="Times New Roman"/>
        </w:rPr>
      </w:pPr>
    </w:p>
    <w:p w:rsidR="006E2B6F" w:rsidRDefault="006E2B6F" w:rsidP="006E2B6F">
      <w:pPr>
        <w:pStyle w:val="ListParagraph"/>
        <w:numPr>
          <w:ilvl w:val="0"/>
          <w:numId w:val="2"/>
        </w:numPr>
        <w:spacing w:after="0" w:line="240" w:lineRule="auto"/>
        <w:jc w:val="both"/>
        <w:rPr>
          <w:rFonts w:ascii="Cambria" w:eastAsia="Calibri" w:hAnsi="Cambria" w:cs="Times New Roman"/>
        </w:rPr>
      </w:pPr>
      <w:r>
        <w:rPr>
          <w:rFonts w:ascii="Cambria" w:eastAsia="Calibri" w:hAnsi="Cambria" w:cs="Times New Roman"/>
        </w:rPr>
        <w:t>Ward Reports</w:t>
      </w:r>
    </w:p>
    <w:p w:rsidR="006E2B6F" w:rsidRDefault="006E2B6F" w:rsidP="006E2B6F">
      <w:pPr>
        <w:numPr>
          <w:ilvl w:val="0"/>
          <w:numId w:val="3"/>
        </w:numPr>
        <w:spacing w:after="0" w:line="240" w:lineRule="auto"/>
        <w:contextualSpacing/>
        <w:jc w:val="both"/>
        <w:rPr>
          <w:rFonts w:ascii="Cambria" w:eastAsia="Calibri" w:hAnsi="Cambria" w:cs="Times New Roman"/>
        </w:rPr>
      </w:pPr>
      <w:r>
        <w:rPr>
          <w:rFonts w:ascii="Cambria" w:eastAsia="Calibri" w:hAnsi="Cambria" w:cs="Times New Roman"/>
        </w:rPr>
        <w:t>Ward I – Ed Trumbull</w:t>
      </w:r>
    </w:p>
    <w:p w:rsidR="006E2B6F" w:rsidRDefault="006E2B6F" w:rsidP="006E2B6F">
      <w:pPr>
        <w:numPr>
          <w:ilvl w:val="0"/>
          <w:numId w:val="3"/>
        </w:numPr>
        <w:spacing w:after="0" w:line="240" w:lineRule="auto"/>
        <w:contextualSpacing/>
        <w:jc w:val="both"/>
        <w:rPr>
          <w:rFonts w:ascii="Cambria" w:eastAsia="Calibri" w:hAnsi="Cambria" w:cs="Times New Roman"/>
        </w:rPr>
      </w:pPr>
      <w:r>
        <w:rPr>
          <w:rFonts w:ascii="Cambria" w:eastAsia="Calibri" w:hAnsi="Cambria" w:cs="Times New Roman"/>
        </w:rPr>
        <w:t>Ward II – Marty Follis</w:t>
      </w:r>
    </w:p>
    <w:p w:rsidR="006E2B6F" w:rsidRDefault="006E2B6F" w:rsidP="006E2B6F">
      <w:pPr>
        <w:numPr>
          <w:ilvl w:val="0"/>
          <w:numId w:val="3"/>
        </w:numPr>
        <w:spacing w:after="0" w:line="240" w:lineRule="auto"/>
        <w:contextualSpacing/>
        <w:jc w:val="both"/>
        <w:rPr>
          <w:rFonts w:ascii="Cambria" w:eastAsia="Calibri" w:hAnsi="Cambria" w:cs="Times New Roman"/>
        </w:rPr>
      </w:pPr>
      <w:r>
        <w:rPr>
          <w:rFonts w:ascii="Cambria" w:eastAsia="Calibri" w:hAnsi="Cambria" w:cs="Times New Roman"/>
        </w:rPr>
        <w:t>Ward III – Don Nielsen</w:t>
      </w:r>
    </w:p>
    <w:p w:rsidR="006E2B6F" w:rsidRDefault="006E2B6F" w:rsidP="006E2B6F">
      <w:pPr>
        <w:numPr>
          <w:ilvl w:val="0"/>
          <w:numId w:val="3"/>
        </w:numPr>
        <w:spacing w:after="0" w:line="240" w:lineRule="auto"/>
        <w:contextualSpacing/>
        <w:jc w:val="both"/>
        <w:rPr>
          <w:rFonts w:ascii="Cambria" w:eastAsia="Calibri" w:hAnsi="Cambria" w:cs="Times New Roman"/>
        </w:rPr>
      </w:pPr>
      <w:r>
        <w:rPr>
          <w:rFonts w:ascii="Cambria" w:eastAsia="Calibri" w:hAnsi="Cambria" w:cs="Times New Roman"/>
        </w:rPr>
        <w:t>Ward IV – Marty Dyer</w:t>
      </w:r>
    </w:p>
    <w:p w:rsidR="006E2B6F" w:rsidRDefault="006E2B6F" w:rsidP="006E2B6F">
      <w:pPr>
        <w:numPr>
          <w:ilvl w:val="0"/>
          <w:numId w:val="3"/>
        </w:numPr>
        <w:spacing w:after="0" w:line="240" w:lineRule="auto"/>
        <w:contextualSpacing/>
        <w:jc w:val="both"/>
        <w:rPr>
          <w:rFonts w:ascii="Cambria" w:eastAsia="Calibri" w:hAnsi="Cambria" w:cs="Times New Roman"/>
        </w:rPr>
      </w:pPr>
      <w:r>
        <w:rPr>
          <w:rFonts w:ascii="Cambria" w:eastAsia="Calibri" w:hAnsi="Cambria" w:cs="Times New Roman"/>
        </w:rPr>
        <w:t>At Large – Ivan Devitt</w:t>
      </w:r>
    </w:p>
    <w:p w:rsidR="006E2B6F" w:rsidRDefault="006E2B6F" w:rsidP="006E2B6F">
      <w:pPr>
        <w:spacing w:after="0" w:line="240" w:lineRule="auto"/>
        <w:contextualSpacing/>
        <w:jc w:val="both"/>
        <w:rPr>
          <w:rFonts w:ascii="Cambria" w:eastAsia="Calibri" w:hAnsi="Cambria" w:cs="Times New Roman"/>
        </w:rPr>
      </w:pPr>
    </w:p>
    <w:p w:rsidR="006E2B6F" w:rsidRDefault="006E2B6F" w:rsidP="006E2B6F">
      <w:pPr>
        <w:numPr>
          <w:ilvl w:val="0"/>
          <w:numId w:val="2"/>
        </w:numPr>
        <w:spacing w:after="0" w:line="240" w:lineRule="auto"/>
        <w:contextualSpacing/>
        <w:jc w:val="both"/>
        <w:rPr>
          <w:rFonts w:ascii="Cambria" w:eastAsia="Calibri" w:hAnsi="Cambria" w:cs="Times New Roman"/>
        </w:rPr>
      </w:pPr>
      <w:r>
        <w:rPr>
          <w:rFonts w:ascii="Cambria" w:eastAsia="Calibri" w:hAnsi="Cambria" w:cs="Times New Roman"/>
        </w:rPr>
        <w:t>Adjournment</w:t>
      </w:r>
    </w:p>
    <w:p w:rsidR="006E2B6F" w:rsidRDefault="006E2B6F" w:rsidP="006E2B6F">
      <w:pPr>
        <w:spacing w:after="0" w:line="240" w:lineRule="auto"/>
        <w:ind w:left="720"/>
        <w:contextualSpacing/>
        <w:jc w:val="both"/>
        <w:rPr>
          <w:rFonts w:ascii="Cambria" w:eastAsia="Calibri" w:hAnsi="Cambria" w:cs="Times New Roman"/>
        </w:rPr>
      </w:pPr>
    </w:p>
    <w:p w:rsidR="006E2B6F" w:rsidRDefault="006E2B6F" w:rsidP="006E2B6F">
      <w:pPr>
        <w:spacing w:after="0" w:line="240" w:lineRule="auto"/>
        <w:ind w:left="720"/>
        <w:contextualSpacing/>
        <w:jc w:val="both"/>
        <w:rPr>
          <w:rFonts w:ascii="Cambria" w:eastAsia="Calibri" w:hAnsi="Cambria" w:cs="Times New Roman"/>
        </w:rPr>
      </w:pPr>
    </w:p>
    <w:p w:rsidR="006E2B6F" w:rsidRDefault="006E2B6F" w:rsidP="006E2B6F">
      <w:pPr>
        <w:spacing w:after="0" w:line="240" w:lineRule="auto"/>
        <w:ind w:left="720"/>
        <w:contextualSpacing/>
        <w:jc w:val="both"/>
        <w:rPr>
          <w:rFonts w:ascii="Cambria" w:eastAsia="Calibri" w:hAnsi="Cambria" w:cs="Times New Roman"/>
        </w:rPr>
      </w:pPr>
    </w:p>
    <w:p w:rsidR="006E2B6F" w:rsidRDefault="006E2B6F" w:rsidP="006E2B6F">
      <w:pPr>
        <w:spacing w:after="0" w:line="240" w:lineRule="auto"/>
        <w:contextualSpacing/>
        <w:jc w:val="both"/>
        <w:rPr>
          <w:rFonts w:ascii="Cambria" w:eastAsia="Calibri" w:hAnsi="Cambria" w:cs="Times New Roman"/>
        </w:rPr>
      </w:pPr>
    </w:p>
    <w:p w:rsidR="005032AC" w:rsidRDefault="005032AC" w:rsidP="006E2B6F">
      <w:pPr>
        <w:spacing w:after="0" w:line="240" w:lineRule="auto"/>
        <w:contextualSpacing/>
        <w:jc w:val="both"/>
        <w:rPr>
          <w:rFonts w:ascii="Cambria" w:eastAsia="Calibri" w:hAnsi="Cambria" w:cs="Times New Roman"/>
        </w:rPr>
      </w:pPr>
    </w:p>
    <w:p w:rsidR="005032AC" w:rsidRDefault="005032AC" w:rsidP="006E2B6F">
      <w:pPr>
        <w:spacing w:after="0" w:line="240" w:lineRule="auto"/>
        <w:contextualSpacing/>
        <w:jc w:val="both"/>
        <w:rPr>
          <w:rFonts w:ascii="Cambria" w:eastAsia="Calibri" w:hAnsi="Cambria" w:cs="Times New Roman"/>
        </w:rPr>
      </w:pPr>
    </w:p>
    <w:p w:rsidR="005032AC" w:rsidRDefault="005032AC" w:rsidP="006E2B6F">
      <w:pPr>
        <w:spacing w:after="0" w:line="240" w:lineRule="auto"/>
        <w:contextualSpacing/>
        <w:jc w:val="both"/>
        <w:rPr>
          <w:rFonts w:ascii="Cambria" w:eastAsia="Calibri" w:hAnsi="Cambria" w:cs="Times New Roman"/>
        </w:rPr>
      </w:pPr>
    </w:p>
    <w:p w:rsidR="005032AC" w:rsidRDefault="005032AC" w:rsidP="006E2B6F">
      <w:pPr>
        <w:spacing w:after="0" w:line="240" w:lineRule="auto"/>
        <w:contextualSpacing/>
        <w:jc w:val="both"/>
        <w:rPr>
          <w:rFonts w:ascii="Cambria" w:eastAsia="Calibri" w:hAnsi="Cambria" w:cs="Times New Roman"/>
        </w:rPr>
      </w:pPr>
    </w:p>
    <w:p w:rsidR="006E2B6F" w:rsidRDefault="006E2B6F" w:rsidP="006E2B6F">
      <w:pPr>
        <w:spacing w:after="0" w:line="240" w:lineRule="auto"/>
        <w:contextualSpacing/>
        <w:jc w:val="both"/>
        <w:rPr>
          <w:rFonts w:ascii="Cambria" w:eastAsia="Calibri" w:hAnsi="Cambria" w:cs="Times New Roman"/>
          <w:sz w:val="24"/>
          <w:szCs w:val="24"/>
        </w:rPr>
      </w:pPr>
    </w:p>
    <w:p w:rsidR="006E2B6F" w:rsidRDefault="006E2B6F" w:rsidP="006E2B6F">
      <w:pPr>
        <w:spacing w:after="0" w:line="240" w:lineRule="auto"/>
        <w:ind w:left="720"/>
        <w:contextualSpacing/>
        <w:jc w:val="both"/>
        <w:rPr>
          <w:rFonts w:ascii="Cambria" w:eastAsia="Calibri" w:hAnsi="Cambria" w:cs="Times New Roman"/>
          <w:sz w:val="24"/>
          <w:szCs w:val="24"/>
        </w:rPr>
      </w:pPr>
      <w:r>
        <w:rPr>
          <w:rFonts w:ascii="Cambria" w:eastAsia="Calibri" w:hAnsi="Cambria" w:cs="Times New Roman"/>
          <w:bCs/>
          <w:color w:val="000000"/>
          <w:sz w:val="24"/>
          <w:szCs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6E2B6F" w:rsidRDefault="006E2B6F" w:rsidP="006E2B6F"/>
    <w:p w:rsidR="00BF18B1" w:rsidRDefault="00BF18B1"/>
    <w:sectPr w:rsidR="00BF18B1" w:rsidSect="005032AC">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B2B95"/>
    <w:multiLevelType w:val="hybridMultilevel"/>
    <w:tmpl w:val="65109D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96E5256"/>
    <w:multiLevelType w:val="hybridMultilevel"/>
    <w:tmpl w:val="9968C3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95A6C96"/>
    <w:multiLevelType w:val="hybridMultilevel"/>
    <w:tmpl w:val="F35EDD9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B6F"/>
    <w:rsid w:val="005032AC"/>
    <w:rsid w:val="006E2B6F"/>
    <w:rsid w:val="00BF1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DA825-B642-4116-BDAF-224676E4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B6F"/>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67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2016-10-13T20:45:00Z</cp:lastPrinted>
  <dcterms:created xsi:type="dcterms:W3CDTF">2016-10-13T20:42:00Z</dcterms:created>
  <dcterms:modified xsi:type="dcterms:W3CDTF">2016-10-13T20:46:00Z</dcterms:modified>
</cp:coreProperties>
</file>