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E9" w:rsidRDefault="00B41DE9" w:rsidP="00B41DE9">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B41DE9" w:rsidRDefault="00B41DE9" w:rsidP="00B41DE9">
      <w:pPr>
        <w:jc w:val="center"/>
        <w:rPr>
          <w:rFonts w:ascii="Times New Roman" w:eastAsia="Times New Roman" w:hAnsi="Times New Roman"/>
          <w:color w:val="000000"/>
          <w:sz w:val="24"/>
          <w:szCs w:val="24"/>
        </w:rPr>
      </w:pPr>
      <w:r>
        <w:rPr>
          <w:rFonts w:ascii="Cambria" w:eastAsia="Times New Roman" w:hAnsi="Cambria"/>
          <w:bCs/>
          <w:color w:val="000000"/>
          <w:sz w:val="24"/>
          <w:szCs w:val="24"/>
        </w:rPr>
        <w:t>REGULAR MEETING</w:t>
      </w:r>
    </w:p>
    <w:p w:rsidR="00B41DE9" w:rsidRDefault="00B41DE9" w:rsidP="00B41DE9">
      <w:pPr>
        <w:jc w:val="center"/>
        <w:rPr>
          <w:rFonts w:ascii="Times New Roman" w:eastAsia="Times New Roman" w:hAnsi="Times New Roman"/>
          <w:color w:val="000000"/>
          <w:sz w:val="24"/>
          <w:szCs w:val="24"/>
        </w:rPr>
      </w:pPr>
      <w:r>
        <w:rPr>
          <w:rFonts w:ascii="Cambria" w:eastAsia="Times New Roman" w:hAnsi="Cambria"/>
          <w:bCs/>
          <w:color w:val="000000"/>
          <w:sz w:val="24"/>
          <w:szCs w:val="24"/>
        </w:rPr>
        <w:t>TUESDAY, NOVEMBER 19, 2013</w:t>
      </w:r>
    </w:p>
    <w:p w:rsidR="00B41DE9" w:rsidRDefault="00B41DE9" w:rsidP="00B41DE9">
      <w:pPr>
        <w:jc w:val="center"/>
        <w:rPr>
          <w:rFonts w:ascii="Times New Roman" w:eastAsia="Times New Roman" w:hAnsi="Times New Roman"/>
          <w:color w:val="000000"/>
          <w:sz w:val="24"/>
          <w:szCs w:val="24"/>
        </w:rPr>
      </w:pPr>
      <w:r>
        <w:rPr>
          <w:rFonts w:ascii="Cambria" w:eastAsia="Times New Roman" w:hAnsi="Cambria"/>
          <w:bCs/>
          <w:color w:val="000000"/>
          <w:sz w:val="24"/>
          <w:szCs w:val="24"/>
        </w:rPr>
        <w:t>6:00 PM</w:t>
      </w:r>
    </w:p>
    <w:p w:rsidR="00B41DE9" w:rsidRDefault="00B41DE9" w:rsidP="00B41DE9">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B41DE9" w:rsidRDefault="00B41DE9" w:rsidP="00B41DE9">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B41DE9" w:rsidRDefault="00B41DE9" w:rsidP="00B41DE9">
      <w:pPr>
        <w:rPr>
          <w:rFonts w:ascii="Cambria" w:eastAsia="Times New Roman" w:hAnsi="Cambria"/>
          <w:bCs/>
          <w:color w:val="000000"/>
          <w:sz w:val="24"/>
          <w:szCs w:val="24"/>
        </w:rPr>
      </w:pPr>
      <w:r>
        <w:rPr>
          <w:rFonts w:ascii="Cambria" w:eastAsia="Times New Roman" w:hAnsi="Cambria"/>
          <w:bCs/>
          <w:color w:val="000000"/>
          <w:sz w:val="24"/>
          <w:szCs w:val="24"/>
        </w:rPr>
        <w:t> </w:t>
      </w:r>
    </w:p>
    <w:p w:rsidR="00B41DE9" w:rsidRDefault="00B41DE9" w:rsidP="00B41DE9">
      <w:pPr>
        <w:rPr>
          <w:rFonts w:ascii="Cambria" w:eastAsia="Times New Roman" w:hAnsi="Cambria"/>
          <w:bCs/>
          <w:color w:val="000000"/>
          <w:sz w:val="24"/>
          <w:szCs w:val="24"/>
        </w:rPr>
      </w:pPr>
    </w:p>
    <w:p w:rsidR="00B41DE9" w:rsidRDefault="00B41DE9" w:rsidP="00B41DE9">
      <w:pPr>
        <w:rPr>
          <w:rFonts w:ascii="Times New Roman" w:eastAsia="Times New Roman" w:hAnsi="Times New Roman"/>
          <w:color w:val="000000"/>
          <w:sz w:val="24"/>
          <w:szCs w:val="24"/>
        </w:rPr>
      </w:pPr>
    </w:p>
    <w:p w:rsidR="00B41DE9" w:rsidRDefault="00B41DE9" w:rsidP="00B41DE9">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Invocation</w:t>
      </w:r>
    </w:p>
    <w:p w:rsidR="00B41DE9" w:rsidRDefault="00B41DE9" w:rsidP="00B41DE9">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Pledge Of Allegiance</w:t>
      </w:r>
    </w:p>
    <w:p w:rsidR="00B41DE9" w:rsidRDefault="00B41DE9" w:rsidP="00B41DE9">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Call Meeting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Order</w:t>
      </w:r>
    </w:p>
    <w:p w:rsidR="00B41DE9" w:rsidRDefault="00B41DE9" w:rsidP="00B41DE9">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B41DE9" w:rsidRDefault="00B41DE9" w:rsidP="00B41DE9">
      <w:pPr>
        <w:ind w:left="720"/>
        <w:jc w:val="both"/>
        <w:rPr>
          <w:rFonts w:eastAsia="Times New Roman"/>
          <w:color w:val="000000"/>
          <w:sz w:val="24"/>
          <w:szCs w:val="24"/>
        </w:rPr>
      </w:pPr>
      <w:r>
        <w:rPr>
          <w:rFonts w:ascii="Cambria" w:eastAsia="Times New Roman" w:hAnsi="Cambria"/>
          <w:bCs/>
          <w:color w:val="000000"/>
          <w:sz w:val="24"/>
          <w:szCs w:val="24"/>
        </w:rPr>
        <w:t> </w:t>
      </w:r>
    </w:p>
    <w:p w:rsidR="00B41DE9" w:rsidRDefault="00B41DE9" w:rsidP="00B41DE9">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Public Comments</w:t>
      </w:r>
    </w:p>
    <w:p w:rsidR="00B41DE9" w:rsidRDefault="00B41DE9" w:rsidP="00B41DE9">
      <w:pPr>
        <w:pStyle w:val="ListParagraph"/>
        <w:numPr>
          <w:ilvl w:val="1"/>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Lisa Friden will be present to update the Council on recent activities and events through the Grove Chamber of Commerce.</w:t>
      </w:r>
    </w:p>
    <w:p w:rsidR="00B41DE9" w:rsidRDefault="00B41DE9" w:rsidP="00B41DE9">
      <w:pPr>
        <w:jc w:val="both"/>
        <w:rPr>
          <w:rFonts w:ascii="Cambria" w:eastAsia="Times New Roman" w:hAnsi="Cambria"/>
          <w:bCs/>
          <w:color w:val="000000"/>
          <w:sz w:val="24"/>
          <w:szCs w:val="24"/>
        </w:rPr>
      </w:pPr>
    </w:p>
    <w:p w:rsidR="00B41DE9" w:rsidRDefault="00B41DE9" w:rsidP="00B41DE9">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Agenda Items</w:t>
      </w:r>
    </w:p>
    <w:p w:rsidR="00B41DE9" w:rsidRDefault="00B41DE9" w:rsidP="00B41DE9">
      <w:pPr>
        <w:pStyle w:val="ListParagraph"/>
        <w:ind w:left="750"/>
        <w:jc w:val="both"/>
        <w:rPr>
          <w:rFonts w:eastAsia="Times New Roman"/>
          <w:color w:val="000000"/>
          <w:sz w:val="24"/>
          <w:szCs w:val="24"/>
        </w:rPr>
      </w:pPr>
    </w:p>
    <w:p w:rsidR="00B41DE9" w:rsidRDefault="00B41DE9" w:rsidP="00B41DE9">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Previous Meeting.</w:t>
      </w:r>
    </w:p>
    <w:p w:rsidR="00B41DE9" w:rsidRDefault="00B41DE9" w:rsidP="00B41DE9">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Special Meeting for November 12, 2013.</w:t>
      </w:r>
    </w:p>
    <w:p w:rsidR="00B41DE9" w:rsidRDefault="00B41DE9" w:rsidP="00B41DE9">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the Purchase Order Register.</w:t>
      </w:r>
    </w:p>
    <w:p w:rsidR="00B41DE9" w:rsidRDefault="00B41DE9" w:rsidP="00B41DE9">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Appointment of Trustee(s) to the Zoning Board of Adjustments.</w:t>
      </w:r>
    </w:p>
    <w:p w:rsidR="00B41DE9" w:rsidRDefault="00B41DE9" w:rsidP="00B41DE9">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Appointment of Trustee(s) to the Planning and Zoning Commission. </w:t>
      </w:r>
    </w:p>
    <w:p w:rsidR="00B41DE9" w:rsidRDefault="00B41DE9" w:rsidP="00B41DE9">
      <w:pPr>
        <w:pStyle w:val="ListParagraph"/>
        <w:numPr>
          <w:ilvl w:val="0"/>
          <w:numId w:val="2"/>
        </w:numPr>
        <w:jc w:val="both"/>
        <w:rPr>
          <w:rFonts w:ascii="Cambria" w:hAnsi="Cambria"/>
          <w:sz w:val="24"/>
          <w:szCs w:val="24"/>
        </w:rPr>
      </w:pPr>
      <w:r>
        <w:rPr>
          <w:rFonts w:ascii="Cambria" w:hAnsi="Cambria"/>
          <w:sz w:val="24"/>
          <w:szCs w:val="24"/>
        </w:rPr>
        <w:t xml:space="preserve">Discussion And / Or Action Requesting Authorization for Processing of a One-Time Salary Adjustment for Full-Time Employees That Are Not Eligible for Longevity Pay. </w:t>
      </w:r>
    </w:p>
    <w:p w:rsidR="00B41DE9" w:rsidRDefault="00B41DE9" w:rsidP="00B41DE9">
      <w:pPr>
        <w:pStyle w:val="ListParagraph"/>
        <w:numPr>
          <w:ilvl w:val="0"/>
          <w:numId w:val="2"/>
        </w:numPr>
        <w:jc w:val="both"/>
        <w:rPr>
          <w:rFonts w:ascii="Cambria" w:hAnsi="Cambria"/>
          <w:sz w:val="24"/>
          <w:szCs w:val="24"/>
        </w:rPr>
      </w:pPr>
      <w:r>
        <w:rPr>
          <w:rFonts w:ascii="Cambria" w:hAnsi="Cambria"/>
          <w:sz w:val="24"/>
          <w:szCs w:val="24"/>
        </w:rPr>
        <w:t xml:space="preserve">Discussion And / Or Action With Respect to Authorizing the Advertisement for Bids for the CNG Station Site Improvements. </w:t>
      </w:r>
    </w:p>
    <w:p w:rsidR="00B41DE9" w:rsidRDefault="00B41DE9" w:rsidP="00B41DE9">
      <w:pPr>
        <w:pStyle w:val="ListParagraph"/>
        <w:ind w:left="1080"/>
        <w:jc w:val="both"/>
        <w:rPr>
          <w:rFonts w:ascii="Cambria" w:eastAsia="Times New Roman" w:hAnsi="Cambria"/>
          <w:bCs/>
          <w:color w:val="000000"/>
          <w:sz w:val="24"/>
          <w:szCs w:val="24"/>
        </w:rPr>
      </w:pPr>
    </w:p>
    <w:p w:rsidR="00B41DE9" w:rsidRDefault="00B41DE9" w:rsidP="00B41DE9">
      <w:pPr>
        <w:ind w:firstLine="360"/>
        <w:jc w:val="both"/>
        <w:rPr>
          <w:rFonts w:ascii="Cambria" w:eastAsia="Times New Roman" w:hAnsi="Cambria"/>
          <w:bCs/>
          <w:color w:val="000000"/>
          <w:sz w:val="24"/>
          <w:szCs w:val="24"/>
        </w:rPr>
      </w:pPr>
      <w:r>
        <w:rPr>
          <w:rFonts w:ascii="Cambria" w:eastAsia="Times New Roman" w:hAnsi="Cambria"/>
          <w:bCs/>
          <w:color w:val="000000"/>
          <w:sz w:val="24"/>
          <w:szCs w:val="24"/>
        </w:rPr>
        <w:t>C.</w:t>
      </w:r>
      <w:r>
        <w:rPr>
          <w:rFonts w:ascii="Cambria" w:eastAsia="Times New Roman" w:hAnsi="Cambria"/>
          <w:bCs/>
          <w:color w:val="000000"/>
          <w:sz w:val="24"/>
          <w:szCs w:val="24"/>
        </w:rPr>
        <w:tab/>
        <w:t>City Managers Report</w:t>
      </w:r>
    </w:p>
    <w:p w:rsidR="00B41DE9" w:rsidRDefault="00B41DE9" w:rsidP="00B41DE9">
      <w:pPr>
        <w:pStyle w:val="ListParagraph"/>
        <w:ind w:left="750" w:hanging="390"/>
        <w:jc w:val="both"/>
        <w:rPr>
          <w:rFonts w:ascii="Cambria" w:eastAsia="Times New Roman" w:hAnsi="Cambria"/>
          <w:bCs/>
          <w:color w:val="000000"/>
          <w:sz w:val="24"/>
          <w:szCs w:val="24"/>
        </w:rPr>
      </w:pPr>
      <w:r>
        <w:rPr>
          <w:rFonts w:ascii="Cambria" w:eastAsia="Times New Roman" w:hAnsi="Cambria"/>
          <w:bCs/>
          <w:color w:val="000000"/>
          <w:sz w:val="24"/>
          <w:szCs w:val="24"/>
        </w:rPr>
        <w:t>D.</w:t>
      </w:r>
      <w:r>
        <w:rPr>
          <w:rFonts w:ascii="Cambria" w:eastAsia="Times New Roman" w:hAnsi="Cambria"/>
          <w:bCs/>
          <w:color w:val="000000"/>
          <w:sz w:val="24"/>
          <w:szCs w:val="24"/>
        </w:rPr>
        <w:tab/>
        <w:t>Ward Reports</w:t>
      </w:r>
    </w:p>
    <w:p w:rsidR="00B41DE9" w:rsidRDefault="00B41DE9" w:rsidP="00B41DE9">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 – Ed Trumbull</w:t>
      </w:r>
    </w:p>
    <w:p w:rsidR="00B41DE9" w:rsidRDefault="00B41DE9" w:rsidP="00B41DE9">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 – Marty Follis</w:t>
      </w:r>
    </w:p>
    <w:p w:rsidR="00B41DE9" w:rsidRDefault="00B41DE9" w:rsidP="00B41DE9">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III– Don Nielsen</w:t>
      </w:r>
    </w:p>
    <w:p w:rsidR="00B41DE9" w:rsidRDefault="00B41DE9" w:rsidP="00B41DE9">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IV – Marty Dyer</w:t>
      </w:r>
    </w:p>
    <w:p w:rsidR="00B41DE9" w:rsidRDefault="00B41DE9" w:rsidP="00B41DE9">
      <w:pPr>
        <w:tabs>
          <w:tab w:val="num" w:pos="1080"/>
        </w:tabs>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At Large – Ivan Devitt</w:t>
      </w:r>
    </w:p>
    <w:p w:rsidR="00B41DE9" w:rsidRDefault="00B41DE9" w:rsidP="00B41DE9">
      <w:pPr>
        <w:ind w:left="720" w:hanging="360"/>
        <w:jc w:val="both"/>
        <w:rPr>
          <w:rFonts w:ascii="Times New Roman" w:eastAsia="Times New Roman" w:hAnsi="Times New Roman"/>
          <w:bCs/>
          <w:color w:val="000000"/>
          <w:sz w:val="24"/>
          <w:szCs w:val="24"/>
        </w:rPr>
      </w:pPr>
      <w:r>
        <w:rPr>
          <w:rFonts w:ascii="Cambria" w:eastAsia="Times New Roman" w:hAnsi="Cambria"/>
          <w:bCs/>
          <w:color w:val="000000"/>
          <w:sz w:val="24"/>
          <w:szCs w:val="24"/>
        </w:rPr>
        <w:t>E.</w:t>
      </w:r>
      <w:r>
        <w:rPr>
          <w:rFonts w:ascii="Times New Roman" w:eastAsia="Times New Roman" w:hAnsi="Times New Roman"/>
          <w:bCs/>
          <w:color w:val="000000"/>
          <w:sz w:val="14"/>
        </w:rPr>
        <w:t xml:space="preserve">      </w:t>
      </w:r>
      <w:r>
        <w:rPr>
          <w:rFonts w:ascii="Times New Roman" w:eastAsia="Times New Roman" w:hAnsi="Times New Roman"/>
          <w:bCs/>
          <w:color w:val="000000"/>
          <w:sz w:val="24"/>
          <w:szCs w:val="24"/>
        </w:rPr>
        <w:t>Adjournment</w:t>
      </w:r>
    </w:p>
    <w:p w:rsidR="00B41DE9" w:rsidRDefault="00B41DE9" w:rsidP="00B41DE9">
      <w:pPr>
        <w:tabs>
          <w:tab w:val="left" w:pos="2910"/>
        </w:tabs>
        <w:jc w:val="both"/>
        <w:rPr>
          <w:rFonts w:ascii="Cambria" w:eastAsia="Times New Roman" w:hAnsi="Cambria"/>
          <w:bCs/>
          <w:color w:val="000000"/>
          <w:sz w:val="24"/>
          <w:szCs w:val="24"/>
        </w:rPr>
      </w:pPr>
      <w:r>
        <w:rPr>
          <w:rFonts w:ascii="Cambria" w:eastAsia="Times New Roman" w:hAnsi="Cambria"/>
          <w:bCs/>
          <w:color w:val="000000"/>
          <w:sz w:val="24"/>
          <w:szCs w:val="24"/>
        </w:rPr>
        <w:t> </w:t>
      </w:r>
      <w:r>
        <w:rPr>
          <w:rFonts w:ascii="Cambria" w:eastAsia="Times New Roman" w:hAnsi="Cambria"/>
          <w:bCs/>
          <w:color w:val="000000"/>
          <w:sz w:val="24"/>
          <w:szCs w:val="24"/>
        </w:rPr>
        <w:tab/>
      </w:r>
    </w:p>
    <w:p w:rsidR="00B41DE9" w:rsidRDefault="00B41DE9" w:rsidP="00B41DE9">
      <w:pPr>
        <w:tabs>
          <w:tab w:val="left" w:pos="2910"/>
        </w:tabs>
        <w:jc w:val="both"/>
        <w:rPr>
          <w:rFonts w:ascii="Times New Roman" w:eastAsia="Times New Roman" w:hAnsi="Times New Roman"/>
          <w:color w:val="000000"/>
          <w:sz w:val="24"/>
          <w:szCs w:val="24"/>
        </w:rPr>
      </w:pPr>
    </w:p>
    <w:p w:rsidR="00B41DE9" w:rsidRDefault="00B41DE9" w:rsidP="00B41DE9">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B41DE9" w:rsidRDefault="00B41DE9" w:rsidP="00B41DE9"/>
    <w:p w:rsidR="003F516C" w:rsidRDefault="003F516C"/>
    <w:sectPr w:rsidR="003F516C" w:rsidSect="00302BBE">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835" w:rsidRDefault="00545835" w:rsidP="00302BBE">
      <w:r>
        <w:separator/>
      </w:r>
    </w:p>
  </w:endnote>
  <w:endnote w:type="continuationSeparator" w:id="0">
    <w:p w:rsidR="00545835" w:rsidRDefault="00545835" w:rsidP="00302BB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BE" w:rsidRDefault="00302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835" w:rsidRDefault="00545835" w:rsidP="00302BBE">
      <w:r>
        <w:separator/>
      </w:r>
    </w:p>
  </w:footnote>
  <w:footnote w:type="continuationSeparator" w:id="0">
    <w:p w:rsidR="00545835" w:rsidRDefault="00545835" w:rsidP="00302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1DE9"/>
    <w:rsid w:val="00157A2B"/>
    <w:rsid w:val="0027339E"/>
    <w:rsid w:val="00302BBE"/>
    <w:rsid w:val="003F516C"/>
    <w:rsid w:val="00545835"/>
    <w:rsid w:val="009C29E4"/>
    <w:rsid w:val="00A17DBF"/>
    <w:rsid w:val="00B41DE9"/>
    <w:rsid w:val="00DE5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E9"/>
    <w:pPr>
      <w:ind w:left="720"/>
      <w:contextualSpacing/>
    </w:pPr>
  </w:style>
  <w:style w:type="paragraph" w:styleId="Header">
    <w:name w:val="header"/>
    <w:basedOn w:val="Normal"/>
    <w:link w:val="HeaderChar"/>
    <w:uiPriority w:val="99"/>
    <w:semiHidden/>
    <w:unhideWhenUsed/>
    <w:rsid w:val="00302BBE"/>
    <w:pPr>
      <w:tabs>
        <w:tab w:val="center" w:pos="4680"/>
        <w:tab w:val="right" w:pos="9360"/>
      </w:tabs>
    </w:pPr>
  </w:style>
  <w:style w:type="character" w:customStyle="1" w:styleId="HeaderChar">
    <w:name w:val="Header Char"/>
    <w:basedOn w:val="DefaultParagraphFont"/>
    <w:link w:val="Header"/>
    <w:uiPriority w:val="99"/>
    <w:semiHidden/>
    <w:rsid w:val="00302BBE"/>
    <w:rPr>
      <w:rFonts w:ascii="Calibri" w:eastAsia="Calibri" w:hAnsi="Calibri" w:cs="Times New Roman"/>
    </w:rPr>
  </w:style>
  <w:style w:type="paragraph" w:styleId="Footer">
    <w:name w:val="footer"/>
    <w:basedOn w:val="Normal"/>
    <w:link w:val="FooterChar"/>
    <w:uiPriority w:val="99"/>
    <w:unhideWhenUsed/>
    <w:rsid w:val="00302BBE"/>
    <w:pPr>
      <w:tabs>
        <w:tab w:val="center" w:pos="4680"/>
        <w:tab w:val="right" w:pos="9360"/>
      </w:tabs>
    </w:pPr>
  </w:style>
  <w:style w:type="character" w:customStyle="1" w:styleId="FooterChar">
    <w:name w:val="Footer Char"/>
    <w:basedOn w:val="DefaultParagraphFont"/>
    <w:link w:val="Footer"/>
    <w:uiPriority w:val="99"/>
    <w:rsid w:val="00302BBE"/>
    <w:rPr>
      <w:rFonts w:ascii="Calibri" w:eastAsia="Calibri" w:hAnsi="Calibri" w:cs="Times New Roman"/>
    </w:rPr>
  </w:style>
  <w:style w:type="paragraph" w:styleId="BalloonText">
    <w:name w:val="Balloon Text"/>
    <w:basedOn w:val="Normal"/>
    <w:link w:val="BalloonTextChar"/>
    <w:uiPriority w:val="99"/>
    <w:semiHidden/>
    <w:unhideWhenUsed/>
    <w:rsid w:val="00302BBE"/>
    <w:rPr>
      <w:rFonts w:ascii="Tahoma" w:hAnsi="Tahoma" w:cs="Tahoma"/>
      <w:sz w:val="16"/>
      <w:szCs w:val="16"/>
    </w:rPr>
  </w:style>
  <w:style w:type="character" w:customStyle="1" w:styleId="BalloonTextChar">
    <w:name w:val="Balloon Text Char"/>
    <w:basedOn w:val="DefaultParagraphFont"/>
    <w:link w:val="BalloonText"/>
    <w:uiPriority w:val="99"/>
    <w:semiHidden/>
    <w:rsid w:val="00302B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8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2013-11-19T20:52:00Z</cp:lastPrinted>
  <dcterms:created xsi:type="dcterms:W3CDTF">2013-11-15T16:52:00Z</dcterms:created>
  <dcterms:modified xsi:type="dcterms:W3CDTF">2013-11-19T20:53:00Z</dcterms:modified>
</cp:coreProperties>
</file>