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865" w:rsidRDefault="00E00865" w:rsidP="00E230AD">
      <w:pPr>
        <w:spacing w:after="0" w:line="240" w:lineRule="auto"/>
        <w:jc w:val="center"/>
        <w:rPr>
          <w:rFonts w:ascii="Cambria" w:hAnsi="Cambria"/>
          <w:sz w:val="24"/>
          <w:szCs w:val="24"/>
        </w:rPr>
      </w:pPr>
      <w:r>
        <w:rPr>
          <w:rFonts w:ascii="Cambria" w:hAnsi="Cambria"/>
          <w:sz w:val="24"/>
          <w:szCs w:val="24"/>
        </w:rPr>
        <w:t>GROVE CITY COUNCIL</w:t>
      </w:r>
    </w:p>
    <w:p w:rsidR="00E00865" w:rsidRDefault="00E00865" w:rsidP="00E230AD">
      <w:pPr>
        <w:spacing w:after="0" w:line="240" w:lineRule="auto"/>
        <w:jc w:val="center"/>
        <w:rPr>
          <w:rFonts w:ascii="Cambria" w:hAnsi="Cambria"/>
          <w:sz w:val="24"/>
          <w:szCs w:val="24"/>
        </w:rPr>
      </w:pPr>
      <w:r>
        <w:rPr>
          <w:rFonts w:ascii="Cambria" w:hAnsi="Cambria"/>
          <w:sz w:val="24"/>
          <w:szCs w:val="24"/>
        </w:rPr>
        <w:t>REGULAR MEETING</w:t>
      </w:r>
    </w:p>
    <w:p w:rsidR="00E00865" w:rsidRDefault="00E00865" w:rsidP="00E230AD">
      <w:pPr>
        <w:spacing w:after="0" w:line="240" w:lineRule="auto"/>
        <w:jc w:val="center"/>
        <w:rPr>
          <w:rFonts w:ascii="Cambria" w:hAnsi="Cambria"/>
          <w:sz w:val="24"/>
          <w:szCs w:val="24"/>
        </w:rPr>
      </w:pPr>
      <w:r>
        <w:rPr>
          <w:rFonts w:ascii="Cambria" w:hAnsi="Cambria"/>
          <w:sz w:val="24"/>
          <w:szCs w:val="24"/>
        </w:rPr>
        <w:t>TUESDAY, OCTOBER 18, 2011</w:t>
      </w:r>
    </w:p>
    <w:p w:rsidR="00E00865" w:rsidRDefault="00E00865" w:rsidP="00E230AD">
      <w:pPr>
        <w:spacing w:after="0" w:line="240" w:lineRule="auto"/>
        <w:jc w:val="center"/>
        <w:rPr>
          <w:rFonts w:ascii="Cambria" w:hAnsi="Cambria"/>
          <w:sz w:val="24"/>
          <w:szCs w:val="24"/>
        </w:rPr>
      </w:pPr>
      <w:r>
        <w:rPr>
          <w:rFonts w:ascii="Cambria" w:hAnsi="Cambria"/>
          <w:sz w:val="24"/>
          <w:szCs w:val="24"/>
        </w:rPr>
        <w:t>6:00 PM</w:t>
      </w:r>
    </w:p>
    <w:p w:rsidR="00E00865" w:rsidRDefault="00E00865" w:rsidP="00E230AD">
      <w:pPr>
        <w:spacing w:after="0" w:line="240" w:lineRule="auto"/>
        <w:jc w:val="center"/>
        <w:rPr>
          <w:rFonts w:ascii="Cambria" w:hAnsi="Cambria"/>
          <w:sz w:val="24"/>
          <w:szCs w:val="24"/>
        </w:rPr>
      </w:pPr>
      <w:r>
        <w:rPr>
          <w:rFonts w:ascii="Cambria" w:hAnsi="Cambria"/>
          <w:sz w:val="24"/>
          <w:szCs w:val="24"/>
        </w:rPr>
        <w:t>ROOM 5 – GROVE COMMUNITY CENTER</w:t>
      </w:r>
    </w:p>
    <w:p w:rsidR="00E00865" w:rsidRDefault="00E00865" w:rsidP="00E230AD">
      <w:pPr>
        <w:spacing w:after="0" w:line="240" w:lineRule="auto"/>
        <w:jc w:val="center"/>
        <w:rPr>
          <w:rFonts w:ascii="Cambria" w:hAnsi="Cambria"/>
          <w:sz w:val="24"/>
          <w:szCs w:val="24"/>
        </w:rPr>
      </w:pPr>
      <w:r>
        <w:rPr>
          <w:rFonts w:ascii="Cambria" w:hAnsi="Cambria"/>
          <w:sz w:val="24"/>
          <w:szCs w:val="24"/>
        </w:rPr>
        <w:t>104 WEST THIRD STREET – GROVE, OK 74344</w:t>
      </w:r>
    </w:p>
    <w:p w:rsidR="00E00865" w:rsidRDefault="00E00865" w:rsidP="00E230AD">
      <w:pPr>
        <w:spacing w:after="0" w:line="240" w:lineRule="auto"/>
        <w:jc w:val="center"/>
        <w:rPr>
          <w:rFonts w:ascii="Cambria" w:hAnsi="Cambria"/>
          <w:sz w:val="24"/>
          <w:szCs w:val="24"/>
        </w:rPr>
      </w:pPr>
      <w:r>
        <w:rPr>
          <w:rFonts w:ascii="Cambria" w:hAnsi="Cambria"/>
          <w:sz w:val="24"/>
          <w:szCs w:val="24"/>
        </w:rPr>
        <w:t>AGENDA</w:t>
      </w:r>
    </w:p>
    <w:p w:rsidR="00E00865" w:rsidRDefault="00E00865" w:rsidP="00E230AD">
      <w:pPr>
        <w:spacing w:after="0" w:line="240" w:lineRule="auto"/>
        <w:rPr>
          <w:rFonts w:ascii="Cambria" w:hAnsi="Cambria"/>
          <w:sz w:val="16"/>
          <w:szCs w:val="16"/>
        </w:rPr>
      </w:pPr>
    </w:p>
    <w:p w:rsidR="00E00865" w:rsidRDefault="00E00865" w:rsidP="00E230AD">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E00865" w:rsidRDefault="00E00865" w:rsidP="00E230AD">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E00865" w:rsidRDefault="00E00865" w:rsidP="00E230AD">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E00865" w:rsidRDefault="00E00865" w:rsidP="00E230AD">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E00865" w:rsidRDefault="00E00865" w:rsidP="00E230AD">
      <w:pPr>
        <w:pStyle w:val="ListParagraph"/>
        <w:spacing w:after="0" w:line="240" w:lineRule="auto"/>
        <w:rPr>
          <w:rFonts w:ascii="Cambria" w:hAnsi="Cambria"/>
          <w:sz w:val="16"/>
          <w:szCs w:val="16"/>
        </w:rPr>
      </w:pPr>
    </w:p>
    <w:p w:rsidR="00E00865" w:rsidRDefault="00E00865" w:rsidP="00E230AD">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Public Comments</w:t>
      </w:r>
    </w:p>
    <w:p w:rsidR="00E00865" w:rsidRDefault="00E00865" w:rsidP="00E230AD">
      <w:pPr>
        <w:pStyle w:val="ListParagraph"/>
        <w:spacing w:after="0" w:line="240" w:lineRule="auto"/>
        <w:jc w:val="both"/>
        <w:rPr>
          <w:rFonts w:ascii="Cambria" w:hAnsi="Cambria"/>
          <w:sz w:val="16"/>
          <w:szCs w:val="16"/>
        </w:rPr>
      </w:pPr>
    </w:p>
    <w:p w:rsidR="00E00865" w:rsidRDefault="00E00865" w:rsidP="00E230AD">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Public Hearing</w:t>
      </w:r>
    </w:p>
    <w:p w:rsidR="00E00865" w:rsidRDefault="00E00865" w:rsidP="00E230AD">
      <w:pPr>
        <w:numPr>
          <w:ilvl w:val="0"/>
          <w:numId w:val="3"/>
        </w:numPr>
        <w:spacing w:after="0" w:line="240" w:lineRule="auto"/>
        <w:jc w:val="both"/>
        <w:rPr>
          <w:rFonts w:ascii="Cambria" w:hAnsi="Cambria" w:cs="Calibri"/>
          <w:sz w:val="24"/>
          <w:szCs w:val="24"/>
        </w:rPr>
      </w:pPr>
      <w:r>
        <w:rPr>
          <w:rFonts w:ascii="Cambria" w:hAnsi="Cambria" w:cs="Calibri"/>
          <w:sz w:val="24"/>
          <w:szCs w:val="24"/>
        </w:rPr>
        <w:t xml:space="preserve">Regarding application submitted by </w:t>
      </w:r>
      <w:proofErr w:type="spellStart"/>
      <w:r>
        <w:rPr>
          <w:rFonts w:ascii="Cambria" w:hAnsi="Cambria" w:cs="Calibri"/>
          <w:sz w:val="24"/>
          <w:szCs w:val="24"/>
        </w:rPr>
        <w:t>Racheal</w:t>
      </w:r>
      <w:proofErr w:type="spellEnd"/>
      <w:r>
        <w:rPr>
          <w:rFonts w:ascii="Cambria" w:hAnsi="Cambria" w:cs="Calibri"/>
          <w:sz w:val="24"/>
          <w:szCs w:val="24"/>
        </w:rPr>
        <w:t xml:space="preserve"> Lowe to rezone the following legally described property from C-2 to R-1 for Single Family Residential:</w:t>
      </w:r>
    </w:p>
    <w:p w:rsidR="00E230AD" w:rsidRDefault="00E230AD" w:rsidP="00E230AD">
      <w:pPr>
        <w:spacing w:after="0" w:line="240" w:lineRule="auto"/>
        <w:ind w:left="1080"/>
        <w:jc w:val="both"/>
        <w:rPr>
          <w:rFonts w:ascii="Cambria" w:hAnsi="Cambria" w:cs="Calibri"/>
          <w:sz w:val="24"/>
          <w:szCs w:val="24"/>
        </w:rPr>
      </w:pPr>
    </w:p>
    <w:p w:rsidR="00E230AD" w:rsidRDefault="00E00865" w:rsidP="00E230AD">
      <w:pPr>
        <w:spacing w:after="0" w:line="240" w:lineRule="auto"/>
        <w:ind w:right="720"/>
        <w:jc w:val="center"/>
        <w:rPr>
          <w:rFonts w:ascii="Cambria" w:hAnsi="Cambria" w:cs="Calibri"/>
          <w:sz w:val="24"/>
          <w:szCs w:val="24"/>
        </w:rPr>
      </w:pPr>
      <w:r>
        <w:rPr>
          <w:rFonts w:ascii="Cambria" w:hAnsi="Cambria" w:cs="Calibri"/>
          <w:sz w:val="24"/>
          <w:szCs w:val="24"/>
        </w:rPr>
        <w:t>LEGAL DESCRIPTION</w:t>
      </w:r>
    </w:p>
    <w:p w:rsidR="00E00865" w:rsidRDefault="00E00865" w:rsidP="00E230AD">
      <w:pPr>
        <w:spacing w:after="0" w:line="240" w:lineRule="auto"/>
        <w:ind w:left="1080"/>
        <w:jc w:val="both"/>
        <w:rPr>
          <w:rFonts w:ascii="Cambria" w:hAnsi="Cambria"/>
          <w:sz w:val="24"/>
          <w:szCs w:val="24"/>
        </w:rPr>
      </w:pPr>
      <w:r>
        <w:rPr>
          <w:rFonts w:ascii="Cambria" w:hAnsi="Cambria"/>
          <w:sz w:val="24"/>
          <w:szCs w:val="24"/>
        </w:rPr>
        <w:t>LOT 8, BLOCK 38 IN THE ORIGINAL TOWN OF GROVE, OKLAHOMA, ACCORDING TO THE RECORDED PLAT THEREOF, DELAWARE COUNTY, OKLAHOMA; AKA 410 S. CENTER, GROVE, OK</w:t>
      </w:r>
    </w:p>
    <w:p w:rsidR="00E00865" w:rsidRDefault="00E00865" w:rsidP="00E230AD">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Agenda Items</w:t>
      </w:r>
    </w:p>
    <w:p w:rsidR="00E230AD" w:rsidRDefault="00E230AD" w:rsidP="00E230AD">
      <w:pPr>
        <w:pStyle w:val="ListParagraph"/>
        <w:numPr>
          <w:ilvl w:val="0"/>
          <w:numId w:val="4"/>
        </w:numPr>
        <w:spacing w:after="0" w:line="240" w:lineRule="auto"/>
        <w:jc w:val="both"/>
        <w:rPr>
          <w:rFonts w:ascii="Cambria" w:hAnsi="Cambria"/>
          <w:sz w:val="24"/>
          <w:szCs w:val="24"/>
        </w:rPr>
      </w:pPr>
      <w:r>
        <w:rPr>
          <w:rFonts w:ascii="Cambria" w:hAnsi="Cambria"/>
          <w:sz w:val="24"/>
          <w:szCs w:val="24"/>
        </w:rPr>
        <w:t>Presentation from the Mayor and City Council to “Employee of the Quarter”</w:t>
      </w:r>
    </w:p>
    <w:p w:rsidR="00E00865" w:rsidRDefault="00E00865" w:rsidP="00E230AD">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E00865" w:rsidRDefault="00E00865" w:rsidP="00E230AD">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E00865" w:rsidRDefault="00E00865" w:rsidP="00E230AD">
      <w:pPr>
        <w:numPr>
          <w:ilvl w:val="0"/>
          <w:numId w:val="4"/>
        </w:numPr>
        <w:spacing w:after="0" w:line="240" w:lineRule="auto"/>
        <w:jc w:val="both"/>
        <w:rPr>
          <w:rFonts w:ascii="Cambria" w:hAnsi="Cambria" w:cs="Calibri"/>
          <w:sz w:val="24"/>
          <w:szCs w:val="24"/>
        </w:rPr>
      </w:pPr>
      <w:r>
        <w:rPr>
          <w:rFonts w:ascii="Cambria" w:hAnsi="Cambria" w:cs="Calibri"/>
          <w:sz w:val="24"/>
          <w:szCs w:val="24"/>
        </w:rPr>
        <w:t xml:space="preserve">Discussion and/or action regarding </w:t>
      </w:r>
      <w:r w:rsidR="00456307">
        <w:rPr>
          <w:rFonts w:ascii="Cambria" w:hAnsi="Cambria" w:cs="Calibri"/>
          <w:sz w:val="24"/>
          <w:szCs w:val="24"/>
        </w:rPr>
        <w:t>an Ordinance</w:t>
      </w:r>
      <w:r>
        <w:rPr>
          <w:rFonts w:ascii="Cambria" w:hAnsi="Cambria" w:cs="Calibri"/>
          <w:sz w:val="24"/>
          <w:szCs w:val="24"/>
        </w:rPr>
        <w:t xml:space="preserve"> to rezone the property legally described in the above Public Hearing Item B.1 from C-2 to R-1 for Single Family Residential.</w:t>
      </w:r>
    </w:p>
    <w:p w:rsidR="00E00865" w:rsidRDefault="00E230AD" w:rsidP="00E230AD">
      <w:pPr>
        <w:numPr>
          <w:ilvl w:val="0"/>
          <w:numId w:val="4"/>
        </w:numPr>
        <w:spacing w:after="0" w:line="240" w:lineRule="auto"/>
        <w:jc w:val="both"/>
        <w:rPr>
          <w:rFonts w:ascii="Cambria" w:hAnsi="Cambria"/>
          <w:b/>
          <w:sz w:val="24"/>
          <w:szCs w:val="24"/>
        </w:rPr>
      </w:pPr>
      <w:r>
        <w:rPr>
          <w:rFonts w:ascii="Cambria" w:hAnsi="Cambria"/>
          <w:sz w:val="24"/>
          <w:szCs w:val="24"/>
        </w:rPr>
        <w:t xml:space="preserve">Consider And Take Action With Respect To </w:t>
      </w:r>
      <w:r>
        <w:rPr>
          <w:rFonts w:ascii="Cambria" w:hAnsi="Cambria"/>
          <w:spacing w:val="-3"/>
          <w:sz w:val="24"/>
          <w:szCs w:val="24"/>
        </w:rPr>
        <w:t>A Resolution Approving The Incurrence Of Indebtedness By The Grove Municipal Services Authority (The “Authority”) Issuing Its Sales Tax Revenue Note, Series 2011 (The “Note”); Providing That The Organizational Document Creating The Authority Is Subject To The Provisions Of The Note Indenture Authorizing The Issuance Of Said Note; Waiving Competitive Bidding With Respect To The Sale Of Said Note And Approving The Proceedings Of The Authority Pertaining To The Sale Of Said Note; Ratifying And Confirming A Sales Tax Agreement By And Between The City Of Grove, Oklahoma (The “City”) And The Authority Pertaining To The Year-To-Year Pledge Of Certain Sales Tax Revenues; Establishing The City’s Reasonable Expectation With Respect To The Issuance Of Tax-Exempt Obligations By Or On Behalf Of Said City In Calendar Year 2011, And Designating The Note As A Qualified Tax-Exempt Obligation; And Containing Other Provisions Relating Thereto.</w:t>
      </w:r>
    </w:p>
    <w:p w:rsidR="00E00865" w:rsidRDefault="00E00865" w:rsidP="00E230AD">
      <w:pPr>
        <w:numPr>
          <w:ilvl w:val="0"/>
          <w:numId w:val="4"/>
        </w:numPr>
        <w:spacing w:after="0" w:line="240" w:lineRule="auto"/>
        <w:jc w:val="both"/>
        <w:rPr>
          <w:rFonts w:ascii="Cambria" w:hAnsi="Cambria"/>
          <w:b/>
          <w:sz w:val="24"/>
          <w:szCs w:val="24"/>
        </w:rPr>
      </w:pPr>
      <w:r>
        <w:rPr>
          <w:rFonts w:ascii="Cambria" w:hAnsi="Cambria"/>
          <w:sz w:val="24"/>
          <w:szCs w:val="24"/>
        </w:rPr>
        <w:lastRenderedPageBreak/>
        <w:t>Discussion and / or action with respect to Purchase of Service Agreement by and between Grand Gateway Economic Development Association/Pelivan Transit and the City of Grove, Oklahoma.</w:t>
      </w:r>
    </w:p>
    <w:p w:rsidR="00E00865" w:rsidRDefault="00E00865" w:rsidP="00E230AD">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and / or action with respect to annexing territory into the corporate limits of Grove, Oklahoma.</w:t>
      </w:r>
    </w:p>
    <w:p w:rsidR="00E00865" w:rsidRDefault="00E00865" w:rsidP="00E230AD">
      <w:pPr>
        <w:numPr>
          <w:ilvl w:val="0"/>
          <w:numId w:val="4"/>
        </w:numPr>
        <w:spacing w:after="0" w:line="240" w:lineRule="auto"/>
        <w:jc w:val="both"/>
        <w:rPr>
          <w:rFonts w:ascii="Cambria" w:hAnsi="Cambria" w:cs="Calibri"/>
          <w:sz w:val="24"/>
          <w:szCs w:val="24"/>
        </w:rPr>
      </w:pPr>
      <w:r>
        <w:rPr>
          <w:rFonts w:ascii="Cambria" w:hAnsi="Cambria" w:cs="Calibri"/>
          <w:sz w:val="24"/>
          <w:szCs w:val="24"/>
        </w:rPr>
        <w:t>Discussion and / or action upon recommendation to the Mayor and City Council from the Grove Planning and Zoning Commission Regarding a Proposed Ordinance amending Chapter 5, Section 5-8 Signs and Billboards of the Zoning Ordinances.</w:t>
      </w:r>
    </w:p>
    <w:p w:rsidR="00E00865" w:rsidRDefault="00E00865" w:rsidP="00E230AD">
      <w:pPr>
        <w:pStyle w:val="ListParagraph"/>
        <w:numPr>
          <w:ilvl w:val="0"/>
          <w:numId w:val="4"/>
        </w:numPr>
        <w:spacing w:after="0" w:line="240" w:lineRule="auto"/>
        <w:jc w:val="both"/>
        <w:rPr>
          <w:rFonts w:ascii="Cambria" w:hAnsi="Cambria" w:cs="Arial"/>
          <w:sz w:val="24"/>
          <w:szCs w:val="24"/>
        </w:rPr>
      </w:pPr>
      <w:r>
        <w:rPr>
          <w:rFonts w:ascii="Cambria" w:hAnsi="Cambria" w:cs="Arial"/>
          <w:sz w:val="24"/>
          <w:szCs w:val="24"/>
        </w:rPr>
        <w:t>Discussion and / or action with respect to appointment of Trustee to the Grove Municipal Services Authority.</w:t>
      </w:r>
    </w:p>
    <w:p w:rsidR="00E00865" w:rsidRDefault="00E00865" w:rsidP="00E230AD">
      <w:pPr>
        <w:pStyle w:val="ListParagraph"/>
        <w:numPr>
          <w:ilvl w:val="0"/>
          <w:numId w:val="4"/>
        </w:numPr>
        <w:spacing w:after="0" w:line="240" w:lineRule="auto"/>
        <w:jc w:val="both"/>
        <w:rPr>
          <w:rFonts w:ascii="Cambria" w:hAnsi="Cambria" w:cs="Arial"/>
          <w:sz w:val="24"/>
          <w:szCs w:val="24"/>
        </w:rPr>
      </w:pPr>
      <w:r>
        <w:rPr>
          <w:rFonts w:ascii="Cambria" w:hAnsi="Cambria" w:cs="Arial"/>
          <w:sz w:val="24"/>
          <w:szCs w:val="24"/>
        </w:rPr>
        <w:t>Discussion and / or action with respect to appointment of Trustee(s) to the Grove Economic Development Authority.</w:t>
      </w:r>
    </w:p>
    <w:p w:rsidR="00E00865" w:rsidRDefault="00E00865" w:rsidP="00E230AD">
      <w:pPr>
        <w:pStyle w:val="ListParagraph"/>
        <w:numPr>
          <w:ilvl w:val="0"/>
          <w:numId w:val="4"/>
        </w:numPr>
        <w:spacing w:after="0" w:line="240" w:lineRule="auto"/>
        <w:jc w:val="both"/>
        <w:rPr>
          <w:rFonts w:ascii="Cambria" w:hAnsi="Cambria" w:cs="Arial"/>
          <w:sz w:val="24"/>
          <w:szCs w:val="24"/>
        </w:rPr>
      </w:pPr>
      <w:r>
        <w:rPr>
          <w:rFonts w:ascii="Cambria" w:hAnsi="Cambria" w:cs="Arial"/>
          <w:sz w:val="24"/>
          <w:szCs w:val="24"/>
        </w:rPr>
        <w:t>Discussion and / or action with respect to appointment of Trustee to the Grove Municipal Airport Managing Authority.</w:t>
      </w:r>
    </w:p>
    <w:p w:rsidR="00E00865" w:rsidRDefault="00E00865" w:rsidP="00E230AD">
      <w:pPr>
        <w:spacing w:after="0" w:line="240" w:lineRule="auto"/>
        <w:jc w:val="both"/>
        <w:rPr>
          <w:rFonts w:ascii="Cambria" w:hAnsi="Cambria"/>
          <w:sz w:val="16"/>
          <w:szCs w:val="16"/>
        </w:rPr>
      </w:pPr>
    </w:p>
    <w:p w:rsidR="00E00865" w:rsidRDefault="00E00865" w:rsidP="00E230AD">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City Manager’s Report</w:t>
      </w:r>
    </w:p>
    <w:p w:rsidR="00E00865" w:rsidRDefault="00E00865" w:rsidP="00E230AD">
      <w:pPr>
        <w:pStyle w:val="ListParagraph"/>
        <w:numPr>
          <w:ilvl w:val="0"/>
          <w:numId w:val="5"/>
        </w:numPr>
        <w:spacing w:after="0" w:line="240" w:lineRule="auto"/>
        <w:jc w:val="both"/>
        <w:rPr>
          <w:rFonts w:ascii="Cambria" w:hAnsi="Cambria"/>
          <w:sz w:val="24"/>
          <w:szCs w:val="24"/>
        </w:rPr>
      </w:pPr>
      <w:r>
        <w:rPr>
          <w:rFonts w:ascii="Cambria" w:hAnsi="Cambria"/>
          <w:sz w:val="24"/>
          <w:szCs w:val="24"/>
        </w:rPr>
        <w:t xml:space="preserve">Discussion with respect to Economic Development Agreement with All State Tank Manufacturing, L.L.C. </w:t>
      </w:r>
    </w:p>
    <w:p w:rsidR="00E00865" w:rsidRDefault="00E00865" w:rsidP="00E230AD">
      <w:pPr>
        <w:pStyle w:val="ListParagraph"/>
        <w:numPr>
          <w:ilvl w:val="0"/>
          <w:numId w:val="5"/>
        </w:numPr>
        <w:spacing w:after="0" w:line="240" w:lineRule="auto"/>
        <w:jc w:val="both"/>
        <w:rPr>
          <w:rFonts w:ascii="Cambria" w:hAnsi="Cambria"/>
          <w:sz w:val="24"/>
          <w:szCs w:val="24"/>
        </w:rPr>
      </w:pPr>
      <w:r>
        <w:rPr>
          <w:rFonts w:ascii="Cambria" w:hAnsi="Cambria"/>
          <w:sz w:val="24"/>
          <w:szCs w:val="24"/>
        </w:rPr>
        <w:t>Discussion with respect to Oklahoma Aeronautics Commission Fiscal Year 2011-2013 Capital Improvement Plan.</w:t>
      </w:r>
    </w:p>
    <w:p w:rsidR="00E00865" w:rsidRDefault="00E00865" w:rsidP="00E230AD">
      <w:pPr>
        <w:pStyle w:val="ListParagraph"/>
        <w:spacing w:after="0" w:line="240" w:lineRule="auto"/>
        <w:ind w:left="0"/>
        <w:jc w:val="both"/>
        <w:rPr>
          <w:rFonts w:ascii="Cambria" w:hAnsi="Cambria"/>
          <w:sz w:val="16"/>
          <w:szCs w:val="16"/>
        </w:rPr>
      </w:pPr>
    </w:p>
    <w:p w:rsidR="00E00865" w:rsidRDefault="00E00865" w:rsidP="00E230AD">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Ward Reports</w:t>
      </w:r>
    </w:p>
    <w:p w:rsidR="00E00865" w:rsidRDefault="00E00865" w:rsidP="00E230AD">
      <w:pPr>
        <w:pStyle w:val="ListParagraph"/>
        <w:numPr>
          <w:ilvl w:val="0"/>
          <w:numId w:val="6"/>
        </w:numPr>
        <w:spacing w:after="0" w:line="240" w:lineRule="auto"/>
        <w:ind w:left="1080"/>
        <w:jc w:val="both"/>
        <w:rPr>
          <w:rFonts w:ascii="Cambria" w:hAnsi="Cambria"/>
          <w:sz w:val="24"/>
          <w:szCs w:val="24"/>
        </w:rPr>
      </w:pPr>
      <w:r>
        <w:rPr>
          <w:rFonts w:ascii="Cambria" w:hAnsi="Cambria"/>
          <w:sz w:val="24"/>
          <w:szCs w:val="24"/>
        </w:rPr>
        <w:t>Ward I – Ed Trumbull</w:t>
      </w:r>
    </w:p>
    <w:p w:rsidR="00E00865" w:rsidRDefault="00E00865" w:rsidP="00E230AD">
      <w:pPr>
        <w:pStyle w:val="ListParagraph"/>
        <w:numPr>
          <w:ilvl w:val="0"/>
          <w:numId w:val="6"/>
        </w:numPr>
        <w:spacing w:after="0" w:line="240" w:lineRule="auto"/>
        <w:ind w:left="1080"/>
        <w:jc w:val="both"/>
        <w:rPr>
          <w:rFonts w:ascii="Cambria" w:hAnsi="Cambria"/>
          <w:sz w:val="24"/>
          <w:szCs w:val="24"/>
        </w:rPr>
      </w:pPr>
      <w:r>
        <w:rPr>
          <w:rFonts w:ascii="Cambria" w:hAnsi="Cambria"/>
          <w:sz w:val="24"/>
          <w:szCs w:val="24"/>
        </w:rPr>
        <w:t>Ward II – Marty Follis</w:t>
      </w:r>
    </w:p>
    <w:p w:rsidR="00E00865" w:rsidRDefault="00E00865" w:rsidP="00E230AD">
      <w:pPr>
        <w:pStyle w:val="ListParagraph"/>
        <w:numPr>
          <w:ilvl w:val="0"/>
          <w:numId w:val="6"/>
        </w:numPr>
        <w:spacing w:after="0" w:line="240" w:lineRule="auto"/>
        <w:ind w:left="1080"/>
        <w:jc w:val="both"/>
        <w:rPr>
          <w:rFonts w:ascii="Cambria" w:hAnsi="Cambria"/>
          <w:sz w:val="24"/>
          <w:szCs w:val="24"/>
        </w:rPr>
      </w:pPr>
      <w:r>
        <w:rPr>
          <w:rFonts w:ascii="Cambria" w:hAnsi="Cambria"/>
          <w:sz w:val="24"/>
          <w:szCs w:val="24"/>
        </w:rPr>
        <w:t>Ward III– Ileta Bray</w:t>
      </w:r>
    </w:p>
    <w:p w:rsidR="00E00865" w:rsidRDefault="00E00865" w:rsidP="00E230AD">
      <w:pPr>
        <w:pStyle w:val="ListParagraph"/>
        <w:numPr>
          <w:ilvl w:val="0"/>
          <w:numId w:val="6"/>
        </w:numPr>
        <w:spacing w:after="0" w:line="240" w:lineRule="auto"/>
        <w:ind w:left="1080"/>
        <w:jc w:val="both"/>
        <w:rPr>
          <w:rFonts w:ascii="Cambria" w:hAnsi="Cambria"/>
          <w:sz w:val="24"/>
          <w:szCs w:val="24"/>
        </w:rPr>
      </w:pPr>
      <w:r>
        <w:rPr>
          <w:rFonts w:ascii="Cambria" w:hAnsi="Cambria"/>
          <w:sz w:val="24"/>
          <w:szCs w:val="24"/>
        </w:rPr>
        <w:t>Ward IV – Marty Dyer</w:t>
      </w:r>
    </w:p>
    <w:p w:rsidR="00E00865" w:rsidRDefault="00E00865" w:rsidP="00E230AD">
      <w:pPr>
        <w:pStyle w:val="ListParagraph"/>
        <w:numPr>
          <w:ilvl w:val="0"/>
          <w:numId w:val="6"/>
        </w:numPr>
        <w:spacing w:after="0" w:line="240" w:lineRule="auto"/>
        <w:ind w:left="1080"/>
        <w:jc w:val="both"/>
        <w:rPr>
          <w:rFonts w:ascii="Cambria" w:hAnsi="Cambria"/>
          <w:sz w:val="24"/>
          <w:szCs w:val="24"/>
        </w:rPr>
      </w:pPr>
      <w:r>
        <w:rPr>
          <w:rFonts w:ascii="Cambria" w:hAnsi="Cambria"/>
          <w:sz w:val="24"/>
          <w:szCs w:val="24"/>
        </w:rPr>
        <w:t>At Large – Berwin Kock</w:t>
      </w:r>
    </w:p>
    <w:p w:rsidR="00E00865" w:rsidRDefault="00E00865" w:rsidP="00E230AD">
      <w:pPr>
        <w:spacing w:after="0" w:line="240" w:lineRule="auto"/>
        <w:jc w:val="both"/>
        <w:rPr>
          <w:rFonts w:ascii="Cambria" w:hAnsi="Cambria"/>
          <w:sz w:val="16"/>
          <w:szCs w:val="16"/>
        </w:rPr>
      </w:pPr>
    </w:p>
    <w:p w:rsidR="00E00865" w:rsidRDefault="00E00865" w:rsidP="00E230AD">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Adjournment</w:t>
      </w:r>
    </w:p>
    <w:p w:rsidR="00E00865" w:rsidRDefault="00E00865" w:rsidP="00E230AD">
      <w:pPr>
        <w:pStyle w:val="ListParagraph"/>
        <w:spacing w:after="0" w:line="240" w:lineRule="auto"/>
        <w:jc w:val="both"/>
        <w:rPr>
          <w:rFonts w:ascii="Cambria" w:hAnsi="Cambria"/>
          <w:sz w:val="24"/>
          <w:szCs w:val="24"/>
        </w:rPr>
      </w:pPr>
    </w:p>
    <w:p w:rsidR="00E00865" w:rsidRDefault="00E00865" w:rsidP="00E230AD">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5D4F05" w:rsidRDefault="005D4F05" w:rsidP="00E230AD">
      <w:pPr>
        <w:spacing w:line="240" w:lineRule="auto"/>
        <w:jc w:val="both"/>
      </w:pPr>
    </w:p>
    <w:sectPr w:rsidR="005D4F05" w:rsidSect="00F7031F">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53A" w:rsidRDefault="0085153A" w:rsidP="00DF0D81">
      <w:pPr>
        <w:spacing w:after="0" w:line="240" w:lineRule="auto"/>
      </w:pPr>
      <w:r>
        <w:separator/>
      </w:r>
    </w:p>
  </w:endnote>
  <w:endnote w:type="continuationSeparator" w:id="0">
    <w:p w:rsidR="0085153A" w:rsidRDefault="0085153A" w:rsidP="00DF0D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8AFD371B84AC4447B53CC9F7F39B3331"/>
      </w:placeholder>
      <w:temporary/>
      <w:showingPlcHdr/>
    </w:sdtPr>
    <w:sdtContent>
      <w:p w:rsidR="00F7031F" w:rsidRDefault="00F7031F">
        <w:pPr>
          <w:pStyle w:val="Footer"/>
        </w:pPr>
        <w:r>
          <w:t>[Type text]</w:t>
        </w:r>
      </w:p>
    </w:sdtContent>
  </w:sdt>
  <w:p w:rsidR="00DF0D81" w:rsidRDefault="00DF0D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53A" w:rsidRDefault="0085153A" w:rsidP="00DF0D81">
      <w:pPr>
        <w:spacing w:after="0" w:line="240" w:lineRule="auto"/>
      </w:pPr>
      <w:r>
        <w:separator/>
      </w:r>
    </w:p>
  </w:footnote>
  <w:footnote w:type="continuationSeparator" w:id="0">
    <w:p w:rsidR="0085153A" w:rsidRDefault="0085153A" w:rsidP="00DF0D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2976F140"/>
    <w:lvl w:ilvl="0" w:tplc="BAD8744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F0B6138"/>
    <w:multiLevelType w:val="hybridMultilevel"/>
    <w:tmpl w:val="765C449E"/>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BBB0E64"/>
    <w:multiLevelType w:val="hybridMultilevel"/>
    <w:tmpl w:val="765C449E"/>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00865"/>
    <w:rsid w:val="00191A7A"/>
    <w:rsid w:val="001F3BC7"/>
    <w:rsid w:val="00456307"/>
    <w:rsid w:val="005D4F05"/>
    <w:rsid w:val="00734F16"/>
    <w:rsid w:val="007D5AF4"/>
    <w:rsid w:val="0085153A"/>
    <w:rsid w:val="00C56488"/>
    <w:rsid w:val="00DF0D81"/>
    <w:rsid w:val="00E00865"/>
    <w:rsid w:val="00E230AD"/>
    <w:rsid w:val="00EC2BB7"/>
    <w:rsid w:val="00F703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86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00865"/>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E00865"/>
    <w:rPr>
      <w:rFonts w:ascii="Times New Roman" w:eastAsia="Times New Roman" w:hAnsi="Times New Roman" w:cs="Times New Roman"/>
      <w:sz w:val="20"/>
      <w:szCs w:val="24"/>
    </w:rPr>
  </w:style>
  <w:style w:type="paragraph" w:styleId="ListParagraph">
    <w:name w:val="List Paragraph"/>
    <w:basedOn w:val="Normal"/>
    <w:uiPriority w:val="34"/>
    <w:qFormat/>
    <w:rsid w:val="00E00865"/>
    <w:pPr>
      <w:ind w:left="720"/>
      <w:contextualSpacing/>
    </w:pPr>
  </w:style>
  <w:style w:type="paragraph" w:styleId="BalloonText">
    <w:name w:val="Balloon Text"/>
    <w:basedOn w:val="Normal"/>
    <w:link w:val="BalloonTextChar"/>
    <w:uiPriority w:val="99"/>
    <w:semiHidden/>
    <w:unhideWhenUsed/>
    <w:rsid w:val="00E23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0AD"/>
    <w:rPr>
      <w:rFonts w:ascii="Tahoma" w:eastAsia="Calibri" w:hAnsi="Tahoma" w:cs="Tahoma"/>
      <w:sz w:val="16"/>
      <w:szCs w:val="16"/>
    </w:rPr>
  </w:style>
  <w:style w:type="paragraph" w:styleId="Header">
    <w:name w:val="header"/>
    <w:basedOn w:val="Normal"/>
    <w:link w:val="HeaderChar"/>
    <w:uiPriority w:val="99"/>
    <w:semiHidden/>
    <w:unhideWhenUsed/>
    <w:rsid w:val="00DF0D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0D81"/>
    <w:rPr>
      <w:rFonts w:ascii="Calibri" w:eastAsia="Calibri" w:hAnsi="Calibri" w:cs="Times New Roman"/>
    </w:rPr>
  </w:style>
  <w:style w:type="paragraph" w:styleId="Footer">
    <w:name w:val="footer"/>
    <w:basedOn w:val="Normal"/>
    <w:link w:val="FooterChar"/>
    <w:uiPriority w:val="99"/>
    <w:unhideWhenUsed/>
    <w:rsid w:val="00DF0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8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718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AFD371B84AC4447B53CC9F7F39B3331"/>
        <w:category>
          <w:name w:val="General"/>
          <w:gallery w:val="placeholder"/>
        </w:category>
        <w:types>
          <w:type w:val="bbPlcHdr"/>
        </w:types>
        <w:behaviors>
          <w:behavior w:val="content"/>
        </w:behaviors>
        <w:guid w:val="{1B6F1A25-576B-4295-B27F-20A00E6E3C14}"/>
      </w:docPartPr>
      <w:docPartBody>
        <w:p w:rsidR="00000000" w:rsidRDefault="00D4725A" w:rsidP="00D4725A">
          <w:pPr>
            <w:pStyle w:val="8AFD371B84AC4447B53CC9F7F39B3331"/>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4725A"/>
    <w:rsid w:val="006717C3"/>
    <w:rsid w:val="00D472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FD371B84AC4447B53CC9F7F39B3331">
    <w:name w:val="8AFD371B84AC4447B53CC9F7F39B3331"/>
    <w:rsid w:val="00D4725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2011-10-18T20:04:00Z</cp:lastPrinted>
  <dcterms:created xsi:type="dcterms:W3CDTF">2011-10-14T15:27:00Z</dcterms:created>
  <dcterms:modified xsi:type="dcterms:W3CDTF">2011-10-18T20:16:00Z</dcterms:modified>
</cp:coreProperties>
</file>