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D5" w:rsidRPr="00182F49" w:rsidRDefault="00084108" w:rsidP="00182F49">
      <w:pPr>
        <w:spacing w:after="0" w:line="240" w:lineRule="auto"/>
        <w:jc w:val="center"/>
        <w:rPr>
          <w:rFonts w:asciiTheme="majorHAnsi" w:hAnsiTheme="majorHAnsi"/>
          <w:b/>
        </w:rPr>
      </w:pPr>
      <w:r w:rsidRPr="00182F49">
        <w:rPr>
          <w:rFonts w:asciiTheme="majorHAnsi" w:hAnsiTheme="majorHAnsi"/>
          <w:b/>
        </w:rPr>
        <w:t>GROVE CITY COUNCIL</w:t>
      </w:r>
    </w:p>
    <w:p w:rsidR="00084108" w:rsidRPr="00182F49" w:rsidRDefault="00084108" w:rsidP="00182F49">
      <w:pPr>
        <w:spacing w:after="0" w:line="240" w:lineRule="auto"/>
        <w:jc w:val="center"/>
        <w:rPr>
          <w:rFonts w:asciiTheme="majorHAnsi" w:hAnsiTheme="majorHAnsi"/>
          <w:b/>
        </w:rPr>
      </w:pPr>
      <w:r w:rsidRPr="00182F49">
        <w:rPr>
          <w:rFonts w:asciiTheme="majorHAnsi" w:hAnsiTheme="majorHAnsi"/>
          <w:b/>
        </w:rPr>
        <w:t>REGULAR MEETING</w:t>
      </w:r>
    </w:p>
    <w:p w:rsidR="00084108" w:rsidRPr="00182F49" w:rsidRDefault="00084108" w:rsidP="00182F49">
      <w:pPr>
        <w:spacing w:after="0" w:line="240" w:lineRule="auto"/>
        <w:jc w:val="center"/>
        <w:rPr>
          <w:rFonts w:asciiTheme="majorHAnsi" w:hAnsiTheme="majorHAnsi"/>
          <w:b/>
        </w:rPr>
      </w:pPr>
      <w:r w:rsidRPr="00182F49">
        <w:rPr>
          <w:rFonts w:asciiTheme="majorHAnsi" w:hAnsiTheme="majorHAnsi"/>
          <w:b/>
        </w:rPr>
        <w:t>TUESDAY, JUNE 1, 2010</w:t>
      </w:r>
    </w:p>
    <w:p w:rsidR="00084108" w:rsidRPr="00182F49" w:rsidRDefault="00084108" w:rsidP="00182F49">
      <w:pPr>
        <w:spacing w:after="0" w:line="240" w:lineRule="auto"/>
        <w:jc w:val="center"/>
        <w:rPr>
          <w:rFonts w:asciiTheme="majorHAnsi" w:hAnsiTheme="majorHAnsi"/>
          <w:b/>
        </w:rPr>
      </w:pPr>
      <w:r w:rsidRPr="00182F49">
        <w:rPr>
          <w:rFonts w:asciiTheme="majorHAnsi" w:hAnsiTheme="majorHAnsi"/>
          <w:b/>
        </w:rPr>
        <w:t>6:00 PM</w:t>
      </w:r>
    </w:p>
    <w:p w:rsidR="00084108" w:rsidRPr="00182F49" w:rsidRDefault="00084108" w:rsidP="00182F49">
      <w:pPr>
        <w:spacing w:after="0" w:line="240" w:lineRule="auto"/>
        <w:jc w:val="center"/>
        <w:rPr>
          <w:rFonts w:asciiTheme="majorHAnsi" w:hAnsiTheme="majorHAnsi"/>
        </w:rPr>
      </w:pPr>
    </w:p>
    <w:p w:rsidR="0068265F" w:rsidRPr="00182F49" w:rsidRDefault="0068265F" w:rsidP="00182F49">
      <w:pPr>
        <w:spacing w:after="0" w:line="240" w:lineRule="auto"/>
        <w:jc w:val="center"/>
        <w:rPr>
          <w:rFonts w:asciiTheme="majorHAnsi" w:hAnsiTheme="majorHAnsi"/>
        </w:rPr>
      </w:pPr>
    </w:p>
    <w:p w:rsidR="00084108" w:rsidRPr="00182F49" w:rsidRDefault="00084108" w:rsidP="00182F49">
      <w:pPr>
        <w:spacing w:line="240" w:lineRule="auto"/>
        <w:jc w:val="both"/>
        <w:rPr>
          <w:rFonts w:asciiTheme="majorHAnsi" w:hAnsiTheme="majorHAnsi"/>
        </w:rPr>
      </w:pPr>
      <w:r w:rsidRPr="00182F49">
        <w:rPr>
          <w:rFonts w:asciiTheme="majorHAnsi" w:hAnsiTheme="majorHAnsi"/>
        </w:rPr>
        <w:t xml:space="preserve">The Grove City Council met in regular session on Tuesday, June 1, 2010 at 6:00 PM with Mayor, Gary Trippensee presiding. Members present were Ed Trumbull, Marty Follis, Larry Parham and Mike Davenport. Also present was City Manager, Bruce Johnson; Attorney, Dave Jones; Assistant City Manager, Debbie Bottoroff; City Treasurer, Lisa Allred; Public Works Director, Jack Bower and City Clerk, Bonnie Buzzard. </w:t>
      </w:r>
    </w:p>
    <w:p w:rsidR="00884E03" w:rsidRPr="00182F49" w:rsidRDefault="00884E03" w:rsidP="00182F49">
      <w:pPr>
        <w:spacing w:line="240" w:lineRule="auto"/>
        <w:jc w:val="both"/>
        <w:rPr>
          <w:rFonts w:asciiTheme="majorHAnsi" w:hAnsiTheme="majorHAnsi"/>
        </w:rPr>
      </w:pPr>
      <w:r w:rsidRPr="00182F49">
        <w:rPr>
          <w:rFonts w:asciiTheme="majorHAnsi" w:hAnsiTheme="majorHAnsi"/>
          <w:b/>
          <w:u w:val="single"/>
        </w:rPr>
        <w:t>PUBLIC COMMENTS</w:t>
      </w:r>
      <w:r w:rsidRPr="00182F49">
        <w:rPr>
          <w:rFonts w:asciiTheme="majorHAnsi" w:hAnsiTheme="majorHAnsi"/>
        </w:rPr>
        <w:t>:</w:t>
      </w:r>
    </w:p>
    <w:p w:rsidR="00084108" w:rsidRPr="00182F49" w:rsidRDefault="00084108" w:rsidP="00182F49">
      <w:pPr>
        <w:spacing w:line="240" w:lineRule="auto"/>
        <w:jc w:val="both"/>
        <w:rPr>
          <w:rFonts w:asciiTheme="majorHAnsi" w:hAnsiTheme="majorHAnsi"/>
        </w:rPr>
      </w:pPr>
      <w:r w:rsidRPr="00182F49">
        <w:rPr>
          <w:rFonts w:asciiTheme="majorHAnsi" w:hAnsiTheme="majorHAnsi"/>
        </w:rPr>
        <w:t xml:space="preserve">Ms. Judith Read addressed the Council to report on the passing of Duane Heitzman early this morning. Read remarked on Heitzman’s involvement with various projects in and around the City of Grove. </w:t>
      </w:r>
    </w:p>
    <w:p w:rsidR="00CB7EE8" w:rsidRPr="00182F49" w:rsidRDefault="00884E03" w:rsidP="00182F49">
      <w:pPr>
        <w:spacing w:line="240" w:lineRule="auto"/>
        <w:jc w:val="both"/>
        <w:rPr>
          <w:rFonts w:asciiTheme="majorHAnsi" w:hAnsiTheme="majorHAnsi"/>
        </w:rPr>
      </w:pPr>
      <w:r w:rsidRPr="00182F49">
        <w:rPr>
          <w:rFonts w:asciiTheme="majorHAnsi" w:hAnsiTheme="majorHAnsi"/>
        </w:rPr>
        <w:t>Mr. Bill Miller addre</w:t>
      </w:r>
      <w:r w:rsidR="00CB7EE8" w:rsidRPr="00182F49">
        <w:rPr>
          <w:rFonts w:asciiTheme="majorHAnsi" w:hAnsiTheme="majorHAnsi"/>
        </w:rPr>
        <w:t>ssed the Council to report on the Street Overlay Project. Miller reported that some time ago the Street Department presented a priority list of streets that were in need of overlay / repair. Miller questioned if that list was still of priority because he recalls Ford Road being on the top of that list, and if that is the results of the City overlay / repair, than no thanks. Miller indicated that the Ford Road</w:t>
      </w:r>
      <w:r w:rsidR="00084108" w:rsidRPr="00182F49">
        <w:rPr>
          <w:rFonts w:asciiTheme="majorHAnsi" w:hAnsiTheme="majorHAnsi"/>
        </w:rPr>
        <w:t xml:space="preserve"> </w:t>
      </w:r>
      <w:r w:rsidR="00CB7EE8" w:rsidRPr="00182F49">
        <w:rPr>
          <w:rFonts w:asciiTheme="majorHAnsi" w:hAnsiTheme="majorHAnsi"/>
        </w:rPr>
        <w:t>project is horrible. However he complemented the City on the work completed to 11</w:t>
      </w:r>
      <w:r w:rsidR="00CB7EE8" w:rsidRPr="00182F49">
        <w:rPr>
          <w:rFonts w:asciiTheme="majorHAnsi" w:hAnsiTheme="majorHAnsi"/>
          <w:vertAlign w:val="superscript"/>
        </w:rPr>
        <w:t>th</w:t>
      </w:r>
      <w:r w:rsidR="00CB7EE8" w:rsidRPr="00182F49">
        <w:rPr>
          <w:rFonts w:asciiTheme="majorHAnsi" w:hAnsiTheme="majorHAnsi"/>
        </w:rPr>
        <w:t xml:space="preserve"> and Main. Miller pointed out the condition of State Park Road from Main to Broadway.</w:t>
      </w:r>
    </w:p>
    <w:p w:rsidR="00CB7EE8" w:rsidRPr="00182F49" w:rsidRDefault="00FF289B" w:rsidP="00182F49">
      <w:pPr>
        <w:spacing w:line="240" w:lineRule="auto"/>
        <w:jc w:val="both"/>
        <w:rPr>
          <w:rFonts w:asciiTheme="majorHAnsi" w:hAnsiTheme="majorHAnsi"/>
        </w:rPr>
      </w:pPr>
      <w:r w:rsidRPr="00182F49">
        <w:rPr>
          <w:rFonts w:asciiTheme="majorHAnsi" w:hAnsiTheme="majorHAnsi"/>
        </w:rPr>
        <w:t>Johnson updated the Council on the 3</w:t>
      </w:r>
      <w:r w:rsidRPr="00182F49">
        <w:rPr>
          <w:rFonts w:asciiTheme="majorHAnsi" w:hAnsiTheme="majorHAnsi"/>
          <w:vertAlign w:val="superscript"/>
        </w:rPr>
        <w:t>rd</w:t>
      </w:r>
      <w:r w:rsidRPr="00182F49">
        <w:rPr>
          <w:rFonts w:asciiTheme="majorHAnsi" w:hAnsiTheme="majorHAnsi"/>
        </w:rPr>
        <w:t xml:space="preserve"> and Main project with Glover and Associates.</w:t>
      </w:r>
    </w:p>
    <w:p w:rsidR="00FF289B" w:rsidRPr="00182F49" w:rsidRDefault="00511D88" w:rsidP="00182F49">
      <w:pPr>
        <w:spacing w:line="240" w:lineRule="auto"/>
        <w:jc w:val="both"/>
        <w:rPr>
          <w:rFonts w:asciiTheme="majorHAnsi" w:hAnsiTheme="majorHAnsi"/>
        </w:rPr>
      </w:pPr>
      <w:r w:rsidRPr="00182F49">
        <w:rPr>
          <w:rFonts w:asciiTheme="majorHAnsi" w:hAnsiTheme="majorHAnsi"/>
        </w:rPr>
        <w:t xml:space="preserve">Johnson reported that Brent Davis of the Grand River Dam Authority visited with him in regards to a new project GRDA is proposing. Davis reported that GRDA is looking at constructing a ‘Bass Fishing Pavilion’ </w:t>
      </w:r>
      <w:r w:rsidR="00D10A0C" w:rsidRPr="00182F49">
        <w:rPr>
          <w:rFonts w:asciiTheme="majorHAnsi" w:hAnsiTheme="majorHAnsi"/>
        </w:rPr>
        <w:t xml:space="preserve">through the sale of bonds in an estimated amount of $1,000,000. Davis indicated that GRDA is looking at the following two site locations for this project: </w:t>
      </w:r>
    </w:p>
    <w:p w:rsidR="00D10A0C" w:rsidRPr="00182F49" w:rsidRDefault="00D10A0C" w:rsidP="00182F49">
      <w:pPr>
        <w:pStyle w:val="ListParagraph"/>
        <w:numPr>
          <w:ilvl w:val="0"/>
          <w:numId w:val="1"/>
        </w:numPr>
        <w:spacing w:line="240" w:lineRule="auto"/>
        <w:jc w:val="both"/>
        <w:rPr>
          <w:rFonts w:asciiTheme="majorHAnsi" w:hAnsiTheme="majorHAnsi"/>
        </w:rPr>
      </w:pPr>
      <w:r w:rsidRPr="00182F49">
        <w:rPr>
          <w:rFonts w:asciiTheme="majorHAnsi" w:hAnsiTheme="majorHAnsi"/>
        </w:rPr>
        <w:t>Martins Landing – Monkey Island</w:t>
      </w:r>
    </w:p>
    <w:p w:rsidR="00D10A0C" w:rsidRPr="00182F49" w:rsidRDefault="00D10A0C" w:rsidP="00182F49">
      <w:pPr>
        <w:pStyle w:val="ListParagraph"/>
        <w:numPr>
          <w:ilvl w:val="0"/>
          <w:numId w:val="1"/>
        </w:numPr>
        <w:spacing w:line="240" w:lineRule="auto"/>
        <w:jc w:val="both"/>
        <w:rPr>
          <w:rFonts w:asciiTheme="majorHAnsi" w:hAnsiTheme="majorHAnsi"/>
        </w:rPr>
      </w:pPr>
      <w:r w:rsidRPr="00182F49">
        <w:rPr>
          <w:rFonts w:asciiTheme="majorHAnsi" w:hAnsiTheme="majorHAnsi"/>
        </w:rPr>
        <w:t>16</w:t>
      </w:r>
      <w:r w:rsidRPr="00182F49">
        <w:rPr>
          <w:rFonts w:asciiTheme="majorHAnsi" w:hAnsiTheme="majorHAnsi"/>
          <w:vertAlign w:val="superscript"/>
        </w:rPr>
        <w:t>th</w:t>
      </w:r>
      <w:r w:rsidRPr="00182F49">
        <w:rPr>
          <w:rFonts w:asciiTheme="majorHAnsi" w:hAnsiTheme="majorHAnsi"/>
        </w:rPr>
        <w:t xml:space="preserve"> Street Boat Dock – Grove</w:t>
      </w:r>
    </w:p>
    <w:p w:rsidR="00D10A0C" w:rsidRPr="00182F49" w:rsidRDefault="00D10A0C" w:rsidP="00182F49">
      <w:pPr>
        <w:spacing w:line="240" w:lineRule="auto"/>
        <w:jc w:val="both"/>
        <w:rPr>
          <w:rFonts w:asciiTheme="majorHAnsi" w:hAnsiTheme="majorHAnsi"/>
        </w:rPr>
      </w:pPr>
      <w:r w:rsidRPr="00182F49">
        <w:rPr>
          <w:rFonts w:asciiTheme="majorHAnsi" w:hAnsiTheme="majorHAnsi"/>
        </w:rPr>
        <w:t xml:space="preserve">Johnson reported that he invited Davis to attend this meeting to better inform the Council, Staff and attendees on this project, and </w:t>
      </w:r>
      <w:r w:rsidR="00333C5C" w:rsidRPr="00182F49">
        <w:rPr>
          <w:rFonts w:asciiTheme="majorHAnsi" w:hAnsiTheme="majorHAnsi"/>
        </w:rPr>
        <w:t xml:space="preserve">further </w:t>
      </w:r>
      <w:r w:rsidRPr="00182F49">
        <w:rPr>
          <w:rFonts w:asciiTheme="majorHAnsi" w:hAnsiTheme="majorHAnsi"/>
        </w:rPr>
        <w:t xml:space="preserve">extended that invitation to local motel / hotel owners to hear their impact this project would inflict on their businesses.  Johnson </w:t>
      </w:r>
      <w:r w:rsidR="004249C9" w:rsidRPr="00182F49">
        <w:rPr>
          <w:rFonts w:asciiTheme="majorHAnsi" w:hAnsiTheme="majorHAnsi"/>
        </w:rPr>
        <w:t>entertain</w:t>
      </w:r>
      <w:r w:rsidR="00333C5C" w:rsidRPr="00182F49">
        <w:rPr>
          <w:rFonts w:asciiTheme="majorHAnsi" w:hAnsiTheme="majorHAnsi"/>
        </w:rPr>
        <w:t>ed</w:t>
      </w:r>
      <w:r w:rsidR="004249C9" w:rsidRPr="00182F49">
        <w:rPr>
          <w:rFonts w:asciiTheme="majorHAnsi" w:hAnsiTheme="majorHAnsi"/>
        </w:rPr>
        <w:t xml:space="preserve"> questions, comments </w:t>
      </w:r>
      <w:r w:rsidR="00333C5C" w:rsidRPr="00182F49">
        <w:rPr>
          <w:rFonts w:asciiTheme="majorHAnsi" w:hAnsiTheme="majorHAnsi"/>
        </w:rPr>
        <w:t xml:space="preserve">and </w:t>
      </w:r>
      <w:r w:rsidR="004249C9" w:rsidRPr="00182F49">
        <w:rPr>
          <w:rFonts w:asciiTheme="majorHAnsi" w:hAnsiTheme="majorHAnsi"/>
        </w:rPr>
        <w:t xml:space="preserve">concerns from </w:t>
      </w:r>
      <w:r w:rsidR="00333C5C" w:rsidRPr="00182F49">
        <w:rPr>
          <w:rFonts w:asciiTheme="majorHAnsi" w:hAnsiTheme="majorHAnsi"/>
        </w:rPr>
        <w:t>the hotel/motel and resort owners that were in attendance</w:t>
      </w:r>
      <w:r w:rsidR="004249C9" w:rsidRPr="00182F49">
        <w:rPr>
          <w:rFonts w:asciiTheme="majorHAnsi" w:hAnsiTheme="majorHAnsi"/>
        </w:rPr>
        <w:t xml:space="preserve">. </w:t>
      </w:r>
    </w:p>
    <w:p w:rsidR="004249C9" w:rsidRPr="00182F49" w:rsidRDefault="004249C9" w:rsidP="00182F49">
      <w:pPr>
        <w:spacing w:line="240" w:lineRule="auto"/>
        <w:jc w:val="both"/>
        <w:rPr>
          <w:rFonts w:asciiTheme="majorHAnsi" w:hAnsiTheme="majorHAnsi"/>
        </w:rPr>
      </w:pPr>
      <w:r w:rsidRPr="00182F49">
        <w:rPr>
          <w:rFonts w:asciiTheme="majorHAnsi" w:hAnsiTheme="majorHAnsi"/>
        </w:rPr>
        <w:t xml:space="preserve">Trippensee reported that the Delaware County Commissioners held a meeting last week in regards to </w:t>
      </w:r>
      <w:r w:rsidR="00191F88">
        <w:rPr>
          <w:rFonts w:asciiTheme="majorHAnsi" w:hAnsiTheme="majorHAnsi"/>
        </w:rPr>
        <w:t>a</w:t>
      </w:r>
      <w:r w:rsidRPr="00182F49">
        <w:rPr>
          <w:rFonts w:asciiTheme="majorHAnsi" w:hAnsiTheme="majorHAnsi"/>
        </w:rPr>
        <w:t xml:space="preserve"> 0.2% sales tax increase to construct a new facility and parking lot. Trippensee </w:t>
      </w:r>
      <w:r w:rsidR="00191F88">
        <w:rPr>
          <w:rFonts w:asciiTheme="majorHAnsi" w:hAnsiTheme="majorHAnsi"/>
        </w:rPr>
        <w:t xml:space="preserve">added that he was not </w:t>
      </w:r>
      <w:r w:rsidRPr="00182F49">
        <w:rPr>
          <w:rFonts w:asciiTheme="majorHAnsi" w:hAnsiTheme="majorHAnsi"/>
        </w:rPr>
        <w:t xml:space="preserve">sure </w:t>
      </w:r>
      <w:r w:rsidR="00191F88">
        <w:rPr>
          <w:rFonts w:asciiTheme="majorHAnsi" w:hAnsiTheme="majorHAnsi"/>
        </w:rPr>
        <w:t xml:space="preserve">of their next scheduled meeting for </w:t>
      </w:r>
      <w:r w:rsidR="00333C5C" w:rsidRPr="00182F49">
        <w:rPr>
          <w:rFonts w:asciiTheme="majorHAnsi" w:hAnsiTheme="majorHAnsi"/>
        </w:rPr>
        <w:t xml:space="preserve">this </w:t>
      </w:r>
      <w:r w:rsidR="00191F88">
        <w:rPr>
          <w:rFonts w:asciiTheme="majorHAnsi" w:hAnsiTheme="majorHAnsi"/>
        </w:rPr>
        <w:t>subject</w:t>
      </w:r>
      <w:r w:rsidRPr="00182F49">
        <w:rPr>
          <w:rFonts w:asciiTheme="majorHAnsi" w:hAnsiTheme="majorHAnsi"/>
        </w:rPr>
        <w:t>. Davenport reported that he has just received notification earlier this evening that the Delaware County Commissioners will be meeting again next Wednesday.</w:t>
      </w:r>
    </w:p>
    <w:p w:rsidR="004249C9" w:rsidRPr="00182F49" w:rsidRDefault="004249C9" w:rsidP="00182F49">
      <w:pPr>
        <w:spacing w:line="240" w:lineRule="auto"/>
        <w:jc w:val="both"/>
        <w:rPr>
          <w:rFonts w:asciiTheme="majorHAnsi" w:hAnsiTheme="majorHAnsi"/>
        </w:rPr>
      </w:pPr>
      <w:r w:rsidRPr="00182F49">
        <w:rPr>
          <w:rFonts w:asciiTheme="majorHAnsi" w:hAnsiTheme="majorHAnsi"/>
        </w:rPr>
        <w:t>Parham made the motion to approve the minutes of the previous meeting. Seconded by Follis. AYE: Trumbull, Follis, Parham, Davenport and Trippensee. NAY: None. Motion carried.</w:t>
      </w:r>
    </w:p>
    <w:p w:rsidR="004249C9" w:rsidRPr="00182F49" w:rsidRDefault="004249C9" w:rsidP="00182F49">
      <w:pPr>
        <w:spacing w:line="240" w:lineRule="auto"/>
        <w:jc w:val="both"/>
        <w:rPr>
          <w:rFonts w:asciiTheme="majorHAnsi" w:hAnsiTheme="majorHAnsi"/>
        </w:rPr>
      </w:pPr>
      <w:r w:rsidRPr="00182F49">
        <w:rPr>
          <w:rFonts w:asciiTheme="majorHAnsi" w:hAnsiTheme="majorHAnsi"/>
        </w:rPr>
        <w:t>Davenport made the motion to approve the purchase order register. Seconded by Parham. AYE: Trumbull, Follis, Parham, Davenport and Trippensee. NAY: None. Motion carried.</w:t>
      </w:r>
    </w:p>
    <w:p w:rsidR="004249C9" w:rsidRPr="00182F49" w:rsidRDefault="004249C9" w:rsidP="00182F49">
      <w:pPr>
        <w:spacing w:line="240" w:lineRule="auto"/>
        <w:jc w:val="both"/>
        <w:rPr>
          <w:rFonts w:asciiTheme="majorHAnsi" w:hAnsiTheme="majorHAnsi"/>
        </w:rPr>
      </w:pPr>
      <w:r w:rsidRPr="00182F49">
        <w:rPr>
          <w:rFonts w:asciiTheme="majorHAnsi" w:hAnsiTheme="majorHAnsi"/>
        </w:rPr>
        <w:t>Davenport made the motion to approve the request from Ministerial Alliance of Grove for the street closing of 4</w:t>
      </w:r>
      <w:r w:rsidRPr="00182F49">
        <w:rPr>
          <w:rFonts w:asciiTheme="majorHAnsi" w:hAnsiTheme="majorHAnsi"/>
          <w:vertAlign w:val="superscript"/>
        </w:rPr>
        <w:t>th</w:t>
      </w:r>
      <w:r w:rsidRPr="00182F49">
        <w:rPr>
          <w:rFonts w:asciiTheme="majorHAnsi" w:hAnsiTheme="majorHAnsi"/>
        </w:rPr>
        <w:t xml:space="preserve"> </w:t>
      </w:r>
      <w:r w:rsidR="00333C5C" w:rsidRPr="00182F49">
        <w:rPr>
          <w:rFonts w:asciiTheme="majorHAnsi" w:hAnsiTheme="majorHAnsi"/>
        </w:rPr>
        <w:t xml:space="preserve">Street </w:t>
      </w:r>
      <w:r w:rsidRPr="00182F49">
        <w:rPr>
          <w:rFonts w:asciiTheme="majorHAnsi" w:hAnsiTheme="majorHAnsi"/>
        </w:rPr>
        <w:t>between Grand and Broadway for the ‘ABC Benefit’ scheduled for Saturday, June 5</w:t>
      </w:r>
      <w:r w:rsidRPr="00182F49">
        <w:rPr>
          <w:rFonts w:asciiTheme="majorHAnsi" w:hAnsiTheme="majorHAnsi"/>
          <w:vertAlign w:val="superscript"/>
        </w:rPr>
        <w:t>th</w:t>
      </w:r>
      <w:r w:rsidRPr="00182F49">
        <w:rPr>
          <w:rFonts w:asciiTheme="majorHAnsi" w:hAnsiTheme="majorHAnsi"/>
        </w:rPr>
        <w:t xml:space="preserve"> from 8:00 AM to 3:00 PM. Seconded by Parham. AYE: Trumbull, Follis, Parham, Davenport and Trippensee. NAY: None. Motion carried.</w:t>
      </w:r>
    </w:p>
    <w:p w:rsidR="00CA55FE" w:rsidRPr="00182F49" w:rsidRDefault="004249C9" w:rsidP="00182F49">
      <w:pPr>
        <w:spacing w:line="240" w:lineRule="auto"/>
        <w:jc w:val="both"/>
        <w:rPr>
          <w:rFonts w:asciiTheme="majorHAnsi" w:hAnsiTheme="majorHAnsi"/>
        </w:rPr>
      </w:pPr>
      <w:r w:rsidRPr="00182F49">
        <w:rPr>
          <w:rFonts w:asciiTheme="majorHAnsi" w:hAnsiTheme="majorHAnsi"/>
        </w:rPr>
        <w:t>Trippensee opened the floor for discussion regarding a</w:t>
      </w:r>
      <w:r w:rsidRPr="00182F49">
        <w:rPr>
          <w:rFonts w:asciiTheme="majorHAnsi" w:hAnsiTheme="majorHAnsi"/>
          <w:kern w:val="2"/>
        </w:rPr>
        <w:t xml:space="preserve"> Resolution </w:t>
      </w:r>
      <w:r w:rsidR="00CA55FE" w:rsidRPr="00182F49">
        <w:rPr>
          <w:rFonts w:asciiTheme="majorHAnsi" w:hAnsiTheme="majorHAnsi"/>
          <w:kern w:val="2"/>
        </w:rPr>
        <w:t xml:space="preserve">designating the </w:t>
      </w:r>
      <w:r w:rsidRPr="00182F49">
        <w:rPr>
          <w:rFonts w:asciiTheme="majorHAnsi" w:hAnsiTheme="majorHAnsi"/>
          <w:kern w:val="2"/>
        </w:rPr>
        <w:t xml:space="preserve">City </w:t>
      </w:r>
      <w:r w:rsidR="00191F88">
        <w:rPr>
          <w:rFonts w:asciiTheme="majorHAnsi" w:hAnsiTheme="majorHAnsi"/>
          <w:kern w:val="2"/>
        </w:rPr>
        <w:t>o</w:t>
      </w:r>
      <w:r w:rsidRPr="00182F49">
        <w:rPr>
          <w:rFonts w:asciiTheme="majorHAnsi" w:hAnsiTheme="majorHAnsi"/>
          <w:kern w:val="2"/>
        </w:rPr>
        <w:t xml:space="preserve">f Grove, Oklahoma </w:t>
      </w:r>
      <w:r w:rsidR="00CA55FE" w:rsidRPr="00182F49">
        <w:rPr>
          <w:rFonts w:asciiTheme="majorHAnsi" w:hAnsiTheme="majorHAnsi"/>
          <w:kern w:val="2"/>
        </w:rPr>
        <w:t>as a</w:t>
      </w:r>
      <w:r w:rsidRPr="00182F49">
        <w:rPr>
          <w:rFonts w:asciiTheme="majorHAnsi" w:hAnsiTheme="majorHAnsi"/>
          <w:kern w:val="2"/>
        </w:rPr>
        <w:t xml:space="preserve"> Recovery Zone </w:t>
      </w:r>
      <w:r w:rsidR="00CA55FE" w:rsidRPr="00182F49">
        <w:rPr>
          <w:rFonts w:asciiTheme="majorHAnsi" w:hAnsiTheme="majorHAnsi"/>
          <w:kern w:val="2"/>
        </w:rPr>
        <w:t xml:space="preserve">pursuant to </w:t>
      </w:r>
      <w:r w:rsidRPr="00182F49">
        <w:rPr>
          <w:rFonts w:asciiTheme="majorHAnsi" w:hAnsiTheme="majorHAnsi"/>
          <w:kern w:val="2"/>
        </w:rPr>
        <w:t xml:space="preserve">The American Recovery </w:t>
      </w:r>
      <w:r w:rsidR="00CA55FE" w:rsidRPr="00182F49">
        <w:rPr>
          <w:rFonts w:asciiTheme="majorHAnsi" w:hAnsiTheme="majorHAnsi"/>
          <w:kern w:val="2"/>
        </w:rPr>
        <w:t>a</w:t>
      </w:r>
      <w:r w:rsidRPr="00182F49">
        <w:rPr>
          <w:rFonts w:asciiTheme="majorHAnsi" w:hAnsiTheme="majorHAnsi"/>
          <w:kern w:val="2"/>
        </w:rPr>
        <w:t xml:space="preserve">nd Reinvestment Tax Act Of 2009 </w:t>
      </w:r>
      <w:r w:rsidR="00CA55FE" w:rsidRPr="00182F49">
        <w:rPr>
          <w:rFonts w:asciiTheme="majorHAnsi" w:hAnsiTheme="majorHAnsi"/>
          <w:kern w:val="2"/>
        </w:rPr>
        <w:t>for the purpose of</w:t>
      </w:r>
      <w:r w:rsidRPr="00182F49">
        <w:rPr>
          <w:rFonts w:asciiTheme="majorHAnsi" w:hAnsiTheme="majorHAnsi"/>
          <w:kern w:val="2"/>
        </w:rPr>
        <w:t xml:space="preserve"> Sections 1400</w:t>
      </w:r>
      <w:r w:rsidR="00CA55FE" w:rsidRPr="00182F49">
        <w:rPr>
          <w:rFonts w:asciiTheme="majorHAnsi" w:hAnsiTheme="majorHAnsi"/>
          <w:kern w:val="2"/>
        </w:rPr>
        <w:t>U</w:t>
      </w:r>
      <w:r w:rsidRPr="00182F49">
        <w:rPr>
          <w:rFonts w:asciiTheme="majorHAnsi" w:hAnsiTheme="majorHAnsi"/>
          <w:kern w:val="2"/>
        </w:rPr>
        <w:t>-1, 1400</w:t>
      </w:r>
      <w:r w:rsidR="00CA55FE" w:rsidRPr="00182F49">
        <w:rPr>
          <w:rFonts w:asciiTheme="majorHAnsi" w:hAnsiTheme="majorHAnsi"/>
          <w:kern w:val="2"/>
        </w:rPr>
        <w:t>U</w:t>
      </w:r>
      <w:r w:rsidRPr="00182F49">
        <w:rPr>
          <w:rFonts w:asciiTheme="majorHAnsi" w:hAnsiTheme="majorHAnsi"/>
          <w:kern w:val="2"/>
        </w:rPr>
        <w:t>-2 And 1400</w:t>
      </w:r>
      <w:r w:rsidR="00CA55FE" w:rsidRPr="00182F49">
        <w:rPr>
          <w:rFonts w:asciiTheme="majorHAnsi" w:hAnsiTheme="majorHAnsi"/>
          <w:kern w:val="2"/>
        </w:rPr>
        <w:t>U</w:t>
      </w:r>
      <w:r w:rsidRPr="00182F49">
        <w:rPr>
          <w:rFonts w:asciiTheme="majorHAnsi" w:hAnsiTheme="majorHAnsi"/>
          <w:kern w:val="2"/>
        </w:rPr>
        <w:t xml:space="preserve">-3 Of The Internal Revenue Code </w:t>
      </w:r>
      <w:r w:rsidR="00191F88">
        <w:rPr>
          <w:rFonts w:asciiTheme="majorHAnsi" w:hAnsiTheme="majorHAnsi"/>
          <w:kern w:val="2"/>
        </w:rPr>
        <w:t>o</w:t>
      </w:r>
      <w:r w:rsidRPr="00182F49">
        <w:rPr>
          <w:rFonts w:asciiTheme="majorHAnsi" w:hAnsiTheme="majorHAnsi"/>
          <w:kern w:val="2"/>
        </w:rPr>
        <w:t xml:space="preserve">f 1986; </w:t>
      </w:r>
      <w:r w:rsidR="00CA55FE" w:rsidRPr="00182F49">
        <w:rPr>
          <w:rFonts w:asciiTheme="majorHAnsi" w:hAnsiTheme="majorHAnsi"/>
          <w:kern w:val="2"/>
        </w:rPr>
        <w:t xml:space="preserve">and containing other provisions relating thereto. Attorney, Todd Kolczun addressed the Council to report on the necessity of this Resolution for Precision Machine&amp; Manufacturing. Trumbull made the motion to approve the Resolution as presented and discussed designating the City </w:t>
      </w:r>
      <w:r w:rsidR="00191F88">
        <w:rPr>
          <w:rFonts w:asciiTheme="majorHAnsi" w:hAnsiTheme="majorHAnsi"/>
          <w:kern w:val="2"/>
        </w:rPr>
        <w:t>o</w:t>
      </w:r>
      <w:r w:rsidR="00CA55FE" w:rsidRPr="00182F49">
        <w:rPr>
          <w:rFonts w:asciiTheme="majorHAnsi" w:hAnsiTheme="majorHAnsi"/>
          <w:kern w:val="2"/>
        </w:rPr>
        <w:t xml:space="preserve">f Grove, Oklahoma as a Recovery Zone pursuant to The American Recovery and Reinvestment Tax Act </w:t>
      </w:r>
      <w:r w:rsidR="00191F88">
        <w:rPr>
          <w:rFonts w:asciiTheme="majorHAnsi" w:hAnsiTheme="majorHAnsi"/>
          <w:kern w:val="2"/>
        </w:rPr>
        <w:t>o</w:t>
      </w:r>
      <w:r w:rsidR="00CA55FE" w:rsidRPr="00182F49">
        <w:rPr>
          <w:rFonts w:asciiTheme="majorHAnsi" w:hAnsiTheme="majorHAnsi"/>
          <w:kern w:val="2"/>
        </w:rPr>
        <w:t xml:space="preserve">f 2009 for the purpose of Sections 1400U-1, 1400U-2 </w:t>
      </w:r>
      <w:r w:rsidR="00191F88">
        <w:rPr>
          <w:rFonts w:asciiTheme="majorHAnsi" w:hAnsiTheme="majorHAnsi"/>
          <w:kern w:val="2"/>
        </w:rPr>
        <w:t>a</w:t>
      </w:r>
      <w:r w:rsidR="00CA55FE" w:rsidRPr="00182F49">
        <w:rPr>
          <w:rFonts w:asciiTheme="majorHAnsi" w:hAnsiTheme="majorHAnsi"/>
          <w:kern w:val="2"/>
        </w:rPr>
        <w:t xml:space="preserve">nd 1400U-3 </w:t>
      </w:r>
      <w:r w:rsidR="00191F88">
        <w:rPr>
          <w:rFonts w:asciiTheme="majorHAnsi" w:hAnsiTheme="majorHAnsi"/>
          <w:kern w:val="2"/>
        </w:rPr>
        <w:t>o</w:t>
      </w:r>
      <w:r w:rsidR="00CA55FE" w:rsidRPr="00182F49">
        <w:rPr>
          <w:rFonts w:asciiTheme="majorHAnsi" w:hAnsiTheme="majorHAnsi"/>
          <w:kern w:val="2"/>
        </w:rPr>
        <w:t xml:space="preserve">f The Internal Revenue Code </w:t>
      </w:r>
      <w:r w:rsidR="00191F88">
        <w:rPr>
          <w:rFonts w:asciiTheme="majorHAnsi" w:hAnsiTheme="majorHAnsi"/>
          <w:kern w:val="2"/>
        </w:rPr>
        <w:t>o</w:t>
      </w:r>
      <w:r w:rsidR="00CA55FE" w:rsidRPr="00182F49">
        <w:rPr>
          <w:rFonts w:asciiTheme="majorHAnsi" w:hAnsiTheme="majorHAnsi"/>
          <w:kern w:val="2"/>
        </w:rPr>
        <w:t xml:space="preserve">f 1986; and containing other provisions relating thereto. Seconded by Davenport. </w:t>
      </w:r>
      <w:r w:rsidR="00CA55FE" w:rsidRPr="00182F49">
        <w:rPr>
          <w:rFonts w:asciiTheme="majorHAnsi" w:hAnsiTheme="majorHAnsi"/>
        </w:rPr>
        <w:t>AYE: Trumbull, Follis, Parham, Davenport and Trippensee. NAY: None. Motion carried.</w:t>
      </w:r>
    </w:p>
    <w:p w:rsidR="00CA55FE" w:rsidRPr="00182F49" w:rsidRDefault="00CA55FE" w:rsidP="00182F49">
      <w:pPr>
        <w:spacing w:line="240" w:lineRule="auto"/>
        <w:jc w:val="both"/>
        <w:rPr>
          <w:rFonts w:asciiTheme="majorHAnsi" w:hAnsiTheme="majorHAnsi"/>
        </w:rPr>
      </w:pPr>
      <w:r w:rsidRPr="00182F49">
        <w:rPr>
          <w:rFonts w:asciiTheme="majorHAnsi" w:hAnsiTheme="majorHAnsi"/>
        </w:rPr>
        <w:lastRenderedPageBreak/>
        <w:t>Davenport made the motion to approve an Ordinance replacing in its entirety Part 12, Chapter 5, of the City of Grove, State of Oklahoma, Code of Ordinances pertaining to the ‘Flood Damage Prevention Ordinance’. Seconded by Follis. AYE: Trumbull, Follis, Parham, Davenport and Trippensee. NAY: None. Motion carried.</w:t>
      </w:r>
    </w:p>
    <w:p w:rsidR="00CA55FE" w:rsidRPr="00182F49" w:rsidRDefault="00CA55FE" w:rsidP="00182F49">
      <w:pPr>
        <w:spacing w:line="240" w:lineRule="auto"/>
        <w:jc w:val="both"/>
        <w:rPr>
          <w:rFonts w:asciiTheme="majorHAnsi" w:hAnsiTheme="majorHAnsi"/>
        </w:rPr>
      </w:pPr>
      <w:r w:rsidRPr="00182F49">
        <w:rPr>
          <w:rFonts w:asciiTheme="majorHAnsi" w:hAnsiTheme="majorHAnsi"/>
        </w:rPr>
        <w:t>Parham made the motion to approve the Emergency Clause to the above mentioned Ordinance. Seconded by Davenport. AYE: Trumbull, Follis, Parham, Davenport and Trippensee. NAY: None. Motion carried.</w:t>
      </w:r>
    </w:p>
    <w:p w:rsidR="00CA55FE" w:rsidRPr="00182F49" w:rsidRDefault="00CA55FE" w:rsidP="00182F49">
      <w:pPr>
        <w:spacing w:line="240" w:lineRule="auto"/>
        <w:jc w:val="both"/>
        <w:rPr>
          <w:rFonts w:asciiTheme="majorHAnsi" w:hAnsiTheme="majorHAnsi"/>
        </w:rPr>
      </w:pPr>
      <w:r w:rsidRPr="00182F49">
        <w:rPr>
          <w:rFonts w:asciiTheme="majorHAnsi" w:hAnsiTheme="majorHAnsi"/>
        </w:rPr>
        <w:t>Parham made the motion to deny claim #29003-BJ by Carole L. Selser upon recommendation from the Oklahoma Municipal Assurance Group. Seconded by Trumbull. AYE: Trumbull, Follis, Parham, Davenport and Trippensee. NAY: None. Motion carried.</w:t>
      </w:r>
    </w:p>
    <w:p w:rsidR="004249C9" w:rsidRPr="00182F49" w:rsidRDefault="00303526" w:rsidP="00182F49">
      <w:pPr>
        <w:spacing w:line="240" w:lineRule="auto"/>
        <w:jc w:val="both"/>
        <w:rPr>
          <w:rFonts w:asciiTheme="majorHAnsi" w:hAnsiTheme="majorHAnsi"/>
        </w:rPr>
      </w:pPr>
      <w:r w:rsidRPr="00182F49">
        <w:rPr>
          <w:rFonts w:asciiTheme="majorHAnsi" w:hAnsiTheme="majorHAnsi"/>
        </w:rPr>
        <w:t>Trippensee opened the floor for discussion regarding a Resolution approving the 2010-2011 fiscal year budget. Johnson reported that the budget for the fiscal year 2010-2011 represents a comprehensive plan for all funds totaling $32,899,710. The City General Fund budget for fiscal year 2010-2011 totals $8,201,635;  the City Capital budget for fiscal year 2010-2011 totals $5,063,004; the Grove Municipal Services Authority (GMSA) General Fund budget totals $8,940,600; the GMSA Capital Projects budget total</w:t>
      </w:r>
      <w:r w:rsidR="00C3612C" w:rsidRPr="00182F49">
        <w:rPr>
          <w:rFonts w:asciiTheme="majorHAnsi" w:hAnsiTheme="majorHAnsi"/>
        </w:rPr>
        <w:t xml:space="preserve"> </w:t>
      </w:r>
      <w:r w:rsidRPr="00182F49">
        <w:rPr>
          <w:rFonts w:asciiTheme="majorHAnsi" w:hAnsiTheme="majorHAnsi"/>
        </w:rPr>
        <w:t xml:space="preserve">$1,933,000; and the GMSA Debt Service budget totals $2,461,131, and all other Various Funds total $8,721,471. The </w:t>
      </w:r>
      <w:r w:rsidR="0028514D" w:rsidRPr="00182F49">
        <w:rPr>
          <w:rFonts w:asciiTheme="majorHAnsi" w:hAnsiTheme="majorHAnsi"/>
        </w:rPr>
        <w:t>Council entertained questions, comments and concerns from the following individuals in regards to the 2010-2011 fis</w:t>
      </w:r>
      <w:r w:rsidR="007D4C4A" w:rsidRPr="00182F49">
        <w:rPr>
          <w:rFonts w:asciiTheme="majorHAnsi" w:hAnsiTheme="majorHAnsi"/>
        </w:rPr>
        <w:t>cal year budget:</w:t>
      </w:r>
    </w:p>
    <w:p w:rsidR="007D4C4A" w:rsidRPr="00182F49" w:rsidRDefault="007D4C4A" w:rsidP="00182F49">
      <w:pPr>
        <w:pStyle w:val="ListParagraph"/>
        <w:numPr>
          <w:ilvl w:val="0"/>
          <w:numId w:val="2"/>
        </w:numPr>
        <w:spacing w:line="240" w:lineRule="auto"/>
        <w:jc w:val="both"/>
        <w:rPr>
          <w:rFonts w:asciiTheme="majorHAnsi" w:hAnsiTheme="majorHAnsi"/>
        </w:rPr>
      </w:pPr>
      <w:r w:rsidRPr="00182F49">
        <w:rPr>
          <w:rFonts w:asciiTheme="majorHAnsi" w:hAnsiTheme="majorHAnsi"/>
        </w:rPr>
        <w:t>Bill Miller</w:t>
      </w:r>
    </w:p>
    <w:p w:rsidR="007D4C4A" w:rsidRPr="00182F49" w:rsidRDefault="00C77525" w:rsidP="00182F49">
      <w:pPr>
        <w:pStyle w:val="ListParagraph"/>
        <w:numPr>
          <w:ilvl w:val="0"/>
          <w:numId w:val="2"/>
        </w:numPr>
        <w:spacing w:line="240" w:lineRule="auto"/>
        <w:jc w:val="both"/>
        <w:rPr>
          <w:rFonts w:asciiTheme="majorHAnsi" w:hAnsiTheme="majorHAnsi"/>
        </w:rPr>
      </w:pPr>
      <w:r w:rsidRPr="00182F49">
        <w:rPr>
          <w:rFonts w:asciiTheme="majorHAnsi" w:hAnsiTheme="majorHAnsi"/>
        </w:rPr>
        <w:t>Peggy Miller, and</w:t>
      </w:r>
    </w:p>
    <w:p w:rsidR="00C77525" w:rsidRPr="00182F49" w:rsidRDefault="00C77525" w:rsidP="00182F49">
      <w:pPr>
        <w:pStyle w:val="ListParagraph"/>
        <w:numPr>
          <w:ilvl w:val="0"/>
          <w:numId w:val="2"/>
        </w:numPr>
        <w:spacing w:line="240" w:lineRule="auto"/>
        <w:jc w:val="both"/>
        <w:rPr>
          <w:rFonts w:asciiTheme="majorHAnsi" w:hAnsiTheme="majorHAnsi"/>
        </w:rPr>
      </w:pPr>
      <w:r w:rsidRPr="00182F49">
        <w:rPr>
          <w:rFonts w:asciiTheme="majorHAnsi" w:hAnsiTheme="majorHAnsi"/>
        </w:rPr>
        <w:t>Judith Read</w:t>
      </w:r>
    </w:p>
    <w:p w:rsidR="002F5B9A" w:rsidRPr="00182F49" w:rsidRDefault="00C77525" w:rsidP="00182F49">
      <w:pPr>
        <w:spacing w:line="240" w:lineRule="auto"/>
        <w:jc w:val="both"/>
        <w:rPr>
          <w:rFonts w:asciiTheme="majorHAnsi" w:hAnsiTheme="majorHAnsi"/>
        </w:rPr>
      </w:pPr>
      <w:r w:rsidRPr="00182F49">
        <w:rPr>
          <w:rFonts w:asciiTheme="majorHAnsi" w:hAnsiTheme="majorHAnsi"/>
        </w:rPr>
        <w:t xml:space="preserve">Follis made the motion to approve the Resolution approving the 2010-2011 fiscal year budget. Seconded by Parham. </w:t>
      </w:r>
      <w:r w:rsidR="002F5B9A" w:rsidRPr="00182F49">
        <w:rPr>
          <w:rFonts w:asciiTheme="majorHAnsi" w:hAnsiTheme="majorHAnsi"/>
        </w:rPr>
        <w:t>AYE: Trumbull, Follis, Parham, Davenport and Trippensee. NAY: None. Motion carried.</w:t>
      </w:r>
    </w:p>
    <w:p w:rsidR="002F5B9A" w:rsidRPr="00182F49" w:rsidRDefault="002F5B9A" w:rsidP="00182F49">
      <w:pPr>
        <w:spacing w:line="240" w:lineRule="auto"/>
        <w:jc w:val="both"/>
        <w:rPr>
          <w:rFonts w:asciiTheme="majorHAnsi" w:hAnsiTheme="majorHAnsi"/>
        </w:rPr>
      </w:pPr>
      <w:r w:rsidRPr="00182F49">
        <w:rPr>
          <w:rFonts w:asciiTheme="majorHAnsi" w:hAnsiTheme="majorHAnsi"/>
        </w:rPr>
        <w:t>Trippensee opened the floor for discussion regarding amendment to the Grove Municipal Pool policy. Bottoroff reported that since the passage of the recent Pool Policy from the C</w:t>
      </w:r>
      <w:r w:rsidR="00191F88">
        <w:rPr>
          <w:rFonts w:asciiTheme="majorHAnsi" w:hAnsiTheme="majorHAnsi"/>
        </w:rPr>
        <w:t xml:space="preserve">ity Council, the Staff has been </w:t>
      </w:r>
      <w:r w:rsidR="004B202F">
        <w:rPr>
          <w:rFonts w:asciiTheme="majorHAnsi" w:hAnsiTheme="majorHAnsi"/>
        </w:rPr>
        <w:t>approached</w:t>
      </w:r>
      <w:r w:rsidRPr="00182F49">
        <w:rPr>
          <w:rFonts w:asciiTheme="majorHAnsi" w:hAnsiTheme="majorHAnsi"/>
        </w:rPr>
        <w:t xml:space="preserve"> with some minor questions and discrepancies as stated in the policy. Therefore, Bottoroff respectfully requested that the following changes be </w:t>
      </w:r>
      <w:r w:rsidR="00C3612C" w:rsidRPr="00182F49">
        <w:rPr>
          <w:rFonts w:asciiTheme="majorHAnsi" w:hAnsiTheme="majorHAnsi"/>
        </w:rPr>
        <w:t>c</w:t>
      </w:r>
      <w:r w:rsidRPr="00182F49">
        <w:rPr>
          <w:rFonts w:asciiTheme="majorHAnsi" w:hAnsiTheme="majorHAnsi"/>
        </w:rPr>
        <w:t>onsidered:</w:t>
      </w:r>
    </w:p>
    <w:p w:rsidR="00D10A0C" w:rsidRPr="00182F49" w:rsidRDefault="002F5B9A" w:rsidP="00182F49">
      <w:pPr>
        <w:spacing w:line="240" w:lineRule="auto"/>
        <w:jc w:val="both"/>
        <w:rPr>
          <w:rFonts w:asciiTheme="majorHAnsi" w:hAnsiTheme="majorHAnsi"/>
        </w:rPr>
      </w:pPr>
      <w:r w:rsidRPr="00182F49">
        <w:rPr>
          <w:rFonts w:asciiTheme="majorHAnsi" w:hAnsiTheme="majorHAnsi"/>
          <w:u w:val="double"/>
        </w:rPr>
        <w:t>Paragraph 2</w:t>
      </w:r>
      <w:r w:rsidRPr="00182F49">
        <w:rPr>
          <w:rFonts w:asciiTheme="majorHAnsi" w:hAnsiTheme="majorHAnsi"/>
        </w:rPr>
        <w:t xml:space="preserve"> – Dates and Time of Operation: …</w:t>
      </w:r>
      <w:r w:rsidR="002F3C13" w:rsidRPr="00182F49">
        <w:rPr>
          <w:rFonts w:asciiTheme="majorHAnsi" w:hAnsiTheme="majorHAnsi"/>
        </w:rPr>
        <w:t>On</w:t>
      </w:r>
      <w:r w:rsidR="00C3612C" w:rsidRPr="00182F49">
        <w:rPr>
          <w:rFonts w:asciiTheme="majorHAnsi" w:hAnsiTheme="majorHAnsi"/>
        </w:rPr>
        <w:t>c</w:t>
      </w:r>
      <w:r w:rsidR="002F3C13" w:rsidRPr="00182F49">
        <w:rPr>
          <w:rFonts w:asciiTheme="majorHAnsi" w:hAnsiTheme="majorHAnsi"/>
        </w:rPr>
        <w:t xml:space="preserve">e Grove Public School starts in the fall; the pool will be closed during the week and resume normal weekend hours until </w:t>
      </w:r>
      <w:r w:rsidR="002F3C13" w:rsidRPr="00182F49">
        <w:rPr>
          <w:rFonts w:asciiTheme="majorHAnsi" w:hAnsiTheme="majorHAnsi"/>
          <w:strike/>
        </w:rPr>
        <w:t>September 30</w:t>
      </w:r>
      <w:r w:rsidR="002F3C13" w:rsidRPr="00182F49">
        <w:rPr>
          <w:rFonts w:asciiTheme="majorHAnsi" w:hAnsiTheme="majorHAnsi"/>
          <w:strike/>
          <w:vertAlign w:val="superscript"/>
        </w:rPr>
        <w:t>th</w:t>
      </w:r>
      <w:r w:rsidR="002F3C13" w:rsidRPr="00182F49">
        <w:rPr>
          <w:rFonts w:asciiTheme="majorHAnsi" w:hAnsiTheme="majorHAnsi"/>
        </w:rPr>
        <w:t xml:space="preserve"> </w:t>
      </w:r>
      <w:r w:rsidR="002F3C13" w:rsidRPr="00182F49">
        <w:rPr>
          <w:rFonts w:asciiTheme="majorHAnsi" w:hAnsiTheme="majorHAnsi"/>
          <w:u w:val="single"/>
        </w:rPr>
        <w:t>the Tuesday, following Labor Day</w:t>
      </w:r>
      <w:r w:rsidR="002F3C13" w:rsidRPr="00182F49">
        <w:rPr>
          <w:rFonts w:asciiTheme="majorHAnsi" w:hAnsiTheme="majorHAnsi"/>
        </w:rPr>
        <w:t xml:space="preserve">… </w:t>
      </w:r>
    </w:p>
    <w:p w:rsidR="002F3C13" w:rsidRPr="00182F49" w:rsidRDefault="002F3C13" w:rsidP="00182F49">
      <w:pPr>
        <w:spacing w:line="240" w:lineRule="auto"/>
        <w:jc w:val="both"/>
        <w:rPr>
          <w:rFonts w:asciiTheme="majorHAnsi" w:hAnsiTheme="majorHAnsi"/>
        </w:rPr>
      </w:pPr>
      <w:r w:rsidRPr="00182F49">
        <w:rPr>
          <w:rFonts w:asciiTheme="majorHAnsi" w:hAnsiTheme="majorHAnsi"/>
        </w:rPr>
        <w:t xml:space="preserve">The pool will be open to the public Monday through Saturday from </w:t>
      </w:r>
      <w:r w:rsidR="00A97843" w:rsidRPr="00182F49">
        <w:rPr>
          <w:rFonts w:asciiTheme="majorHAnsi" w:hAnsiTheme="majorHAnsi"/>
          <w:strike/>
        </w:rPr>
        <w:t>1:00 PM</w:t>
      </w:r>
      <w:r w:rsidR="00A97843" w:rsidRPr="00182F49">
        <w:rPr>
          <w:rFonts w:asciiTheme="majorHAnsi" w:hAnsiTheme="majorHAnsi"/>
          <w:u w:val="single"/>
        </w:rPr>
        <w:t xml:space="preserve"> </w:t>
      </w:r>
      <w:r w:rsidRPr="00182F49">
        <w:rPr>
          <w:rFonts w:asciiTheme="majorHAnsi" w:hAnsiTheme="majorHAnsi"/>
          <w:u w:val="single"/>
        </w:rPr>
        <w:t>12:00 Noon</w:t>
      </w:r>
      <w:r w:rsidRPr="00182F49">
        <w:rPr>
          <w:rFonts w:asciiTheme="majorHAnsi" w:hAnsiTheme="majorHAnsi"/>
        </w:rPr>
        <w:t xml:space="preserve"> …</w:t>
      </w:r>
    </w:p>
    <w:p w:rsidR="00A97843" w:rsidRPr="00182F49" w:rsidRDefault="00A97843" w:rsidP="00182F49">
      <w:pPr>
        <w:spacing w:line="240" w:lineRule="auto"/>
        <w:jc w:val="both"/>
        <w:rPr>
          <w:rFonts w:asciiTheme="majorHAnsi" w:hAnsiTheme="majorHAnsi"/>
          <w:u w:val="single"/>
        </w:rPr>
      </w:pPr>
      <w:r w:rsidRPr="00182F49">
        <w:rPr>
          <w:rFonts w:asciiTheme="majorHAnsi" w:hAnsiTheme="majorHAnsi"/>
        </w:rPr>
        <w:t xml:space="preserve">Paragraph 3 – Rates: …Summer Passes – Family - $200.00 includes </w:t>
      </w:r>
      <w:r w:rsidRPr="00182F49">
        <w:rPr>
          <w:rFonts w:asciiTheme="majorHAnsi" w:hAnsiTheme="majorHAnsi"/>
          <w:strike/>
        </w:rPr>
        <w:t xml:space="preserve">one husband, one wife, and two children </w:t>
      </w:r>
      <w:r w:rsidRPr="00182F49">
        <w:rPr>
          <w:rFonts w:asciiTheme="majorHAnsi" w:hAnsiTheme="majorHAnsi"/>
          <w:u w:val="single"/>
        </w:rPr>
        <w:t>four family members of the same household</w:t>
      </w:r>
      <w:r w:rsidRPr="00182F49">
        <w:rPr>
          <w:rFonts w:asciiTheme="majorHAnsi" w:hAnsiTheme="majorHAnsi"/>
        </w:rPr>
        <w:t xml:space="preserve"> - $15.00 per additional </w:t>
      </w:r>
      <w:r w:rsidRPr="00182F49">
        <w:rPr>
          <w:rFonts w:asciiTheme="majorHAnsi" w:hAnsiTheme="majorHAnsi"/>
          <w:strike/>
        </w:rPr>
        <w:t>children</w:t>
      </w:r>
      <w:r w:rsidRPr="00182F49">
        <w:rPr>
          <w:rFonts w:asciiTheme="majorHAnsi" w:hAnsiTheme="majorHAnsi"/>
        </w:rPr>
        <w:t xml:space="preserve"> </w:t>
      </w:r>
      <w:r w:rsidRPr="00182F49">
        <w:rPr>
          <w:rFonts w:asciiTheme="majorHAnsi" w:hAnsiTheme="majorHAnsi"/>
          <w:u w:val="single"/>
        </w:rPr>
        <w:t>family member</w:t>
      </w:r>
      <w:r w:rsidRPr="00182F49">
        <w:rPr>
          <w:rFonts w:asciiTheme="majorHAnsi" w:hAnsiTheme="majorHAnsi"/>
        </w:rPr>
        <w:t xml:space="preserve"> of the same household.</w:t>
      </w:r>
      <w:r w:rsidR="003254A0" w:rsidRPr="00182F49">
        <w:rPr>
          <w:rFonts w:asciiTheme="majorHAnsi" w:hAnsiTheme="majorHAnsi"/>
        </w:rPr>
        <w:t xml:space="preserve"> </w:t>
      </w:r>
      <w:r w:rsidR="003254A0" w:rsidRPr="00182F49">
        <w:rPr>
          <w:rFonts w:asciiTheme="majorHAnsi" w:hAnsiTheme="majorHAnsi"/>
          <w:u w:val="single"/>
        </w:rPr>
        <w:t>For the purpose of this policy, family members of the same household shall mean family members residing in the same home.</w:t>
      </w:r>
    </w:p>
    <w:p w:rsidR="003254A0" w:rsidRPr="00182F49" w:rsidRDefault="003254A0" w:rsidP="00182F49">
      <w:pPr>
        <w:spacing w:line="240" w:lineRule="auto"/>
        <w:jc w:val="both"/>
        <w:rPr>
          <w:rFonts w:asciiTheme="majorHAnsi" w:hAnsiTheme="majorHAnsi"/>
        </w:rPr>
      </w:pPr>
      <w:r w:rsidRPr="00182F49">
        <w:rPr>
          <w:rFonts w:asciiTheme="majorHAnsi" w:hAnsiTheme="majorHAnsi"/>
        </w:rPr>
        <w:t>Davenport made the motion to approve the amendment to the Grove Municipal Pool policy as presented and discussed. Seconded by Parham. AYE: Trumbull, Follis, Parham, Davenport and Trippensee. NAY: None. Motion carried.</w:t>
      </w:r>
    </w:p>
    <w:p w:rsidR="002F3C13" w:rsidRPr="00182F49" w:rsidRDefault="003254A0" w:rsidP="00182F49">
      <w:pPr>
        <w:spacing w:line="240" w:lineRule="auto"/>
        <w:jc w:val="both"/>
        <w:rPr>
          <w:rFonts w:asciiTheme="majorHAnsi" w:hAnsiTheme="majorHAnsi"/>
        </w:rPr>
      </w:pPr>
      <w:r w:rsidRPr="00182F49">
        <w:rPr>
          <w:rFonts w:asciiTheme="majorHAnsi" w:hAnsiTheme="majorHAnsi"/>
        </w:rPr>
        <w:t xml:space="preserve">Trippensee opened the floor for discussion regarding a 50’ x 70’ seasonal portable ice rink. </w:t>
      </w:r>
      <w:r w:rsidR="005058E2" w:rsidRPr="00182F49">
        <w:rPr>
          <w:rFonts w:asciiTheme="majorHAnsi" w:hAnsiTheme="majorHAnsi"/>
        </w:rPr>
        <w:t xml:space="preserve">Johnson reported that this project was first introduced to him by Debbie Stevenson. Johnson invited Stevenson to this meeting to formally introduce this project to the City Council. Stevenson addressed the City Council to report that </w:t>
      </w:r>
      <w:r w:rsidR="00C3612C" w:rsidRPr="00182F49">
        <w:rPr>
          <w:rFonts w:asciiTheme="majorHAnsi" w:hAnsiTheme="majorHAnsi"/>
        </w:rPr>
        <w:t>s</w:t>
      </w:r>
      <w:r w:rsidR="005058E2" w:rsidRPr="00182F49">
        <w:rPr>
          <w:rFonts w:asciiTheme="majorHAnsi" w:hAnsiTheme="majorHAnsi"/>
        </w:rPr>
        <w:t xml:space="preserve">he </w:t>
      </w:r>
      <w:r w:rsidR="00C3612C" w:rsidRPr="00182F49">
        <w:rPr>
          <w:rFonts w:asciiTheme="majorHAnsi" w:hAnsiTheme="majorHAnsi"/>
        </w:rPr>
        <w:t xml:space="preserve">became </w:t>
      </w:r>
      <w:r w:rsidR="005058E2" w:rsidRPr="00182F49">
        <w:rPr>
          <w:rFonts w:asciiTheme="majorHAnsi" w:hAnsiTheme="majorHAnsi"/>
        </w:rPr>
        <w:t xml:space="preserve">interested </w:t>
      </w:r>
      <w:r w:rsidR="00C3612C" w:rsidRPr="00182F49">
        <w:rPr>
          <w:rFonts w:asciiTheme="majorHAnsi" w:hAnsiTheme="majorHAnsi"/>
        </w:rPr>
        <w:t xml:space="preserve">in this project after visiting a similar site located </w:t>
      </w:r>
      <w:r w:rsidR="005058E2" w:rsidRPr="00182F49">
        <w:rPr>
          <w:rFonts w:asciiTheme="majorHAnsi" w:hAnsiTheme="majorHAnsi"/>
        </w:rPr>
        <w:t>at the BOK Center in Tulsa, OK. She resear</w:t>
      </w:r>
      <w:r w:rsidR="004B202F">
        <w:rPr>
          <w:rFonts w:asciiTheme="majorHAnsi" w:hAnsiTheme="majorHAnsi"/>
        </w:rPr>
        <w:t>ched this project</w:t>
      </w:r>
      <w:r w:rsidR="00A6138D" w:rsidRPr="00182F49">
        <w:rPr>
          <w:rFonts w:asciiTheme="majorHAnsi" w:hAnsiTheme="majorHAnsi"/>
        </w:rPr>
        <w:t xml:space="preserve"> in detail</w:t>
      </w:r>
      <w:r w:rsidR="004B202F">
        <w:rPr>
          <w:rFonts w:asciiTheme="majorHAnsi" w:hAnsiTheme="majorHAnsi"/>
        </w:rPr>
        <w:t>,</w:t>
      </w:r>
      <w:r w:rsidR="00A6138D" w:rsidRPr="00182F49">
        <w:rPr>
          <w:rFonts w:asciiTheme="majorHAnsi" w:hAnsiTheme="majorHAnsi"/>
        </w:rPr>
        <w:t xml:space="preserve"> and suggested that this project</w:t>
      </w:r>
      <w:r w:rsidR="004B202F">
        <w:rPr>
          <w:rFonts w:asciiTheme="majorHAnsi" w:hAnsiTheme="majorHAnsi"/>
        </w:rPr>
        <w:t xml:space="preserve"> would be a great event for the City of Grove, and </w:t>
      </w:r>
      <w:r w:rsidR="00A6138D" w:rsidRPr="00182F49">
        <w:rPr>
          <w:rFonts w:asciiTheme="majorHAnsi" w:hAnsiTheme="majorHAnsi"/>
        </w:rPr>
        <w:t xml:space="preserve">could be easily displayed along the front lawn of the Community Center starting the Thanksgiving weekend and running through the first of the year. Stevenson </w:t>
      </w:r>
      <w:r w:rsidR="004B202F">
        <w:rPr>
          <w:rFonts w:asciiTheme="majorHAnsi" w:hAnsiTheme="majorHAnsi"/>
        </w:rPr>
        <w:t>presented</w:t>
      </w:r>
      <w:r w:rsidR="00A6138D" w:rsidRPr="00182F49">
        <w:rPr>
          <w:rFonts w:asciiTheme="majorHAnsi" w:hAnsiTheme="majorHAnsi"/>
        </w:rPr>
        <w:t xml:space="preserve"> </w:t>
      </w:r>
      <w:r w:rsidR="004B202F">
        <w:rPr>
          <w:rFonts w:asciiTheme="majorHAnsi" w:hAnsiTheme="majorHAnsi"/>
        </w:rPr>
        <w:t>an</w:t>
      </w:r>
      <w:r w:rsidR="00A6138D" w:rsidRPr="00182F49">
        <w:rPr>
          <w:rFonts w:asciiTheme="majorHAnsi" w:hAnsiTheme="majorHAnsi"/>
        </w:rPr>
        <w:t xml:space="preserve"> </w:t>
      </w:r>
      <w:r w:rsidR="004B202F">
        <w:rPr>
          <w:rFonts w:asciiTheme="majorHAnsi" w:hAnsiTheme="majorHAnsi"/>
        </w:rPr>
        <w:t xml:space="preserve">itemized list for installation of this </w:t>
      </w:r>
      <w:r w:rsidR="00A6138D" w:rsidRPr="00182F49">
        <w:rPr>
          <w:rFonts w:asciiTheme="majorHAnsi" w:hAnsiTheme="majorHAnsi"/>
        </w:rPr>
        <w:t>po</w:t>
      </w:r>
      <w:r w:rsidR="00E6016D" w:rsidRPr="00182F49">
        <w:rPr>
          <w:rFonts w:asciiTheme="majorHAnsi" w:hAnsiTheme="majorHAnsi"/>
        </w:rPr>
        <w:t xml:space="preserve">rtable ice skating rink, and </w:t>
      </w:r>
      <w:r w:rsidR="004B202F">
        <w:rPr>
          <w:rFonts w:asciiTheme="majorHAnsi" w:hAnsiTheme="majorHAnsi"/>
        </w:rPr>
        <w:t xml:space="preserve">detailed on the possible </w:t>
      </w:r>
      <w:r w:rsidR="00A6138D" w:rsidRPr="00182F49">
        <w:rPr>
          <w:rFonts w:asciiTheme="majorHAnsi" w:hAnsiTheme="majorHAnsi"/>
        </w:rPr>
        <w:t>amenities</w:t>
      </w:r>
      <w:r w:rsidR="004B202F">
        <w:rPr>
          <w:rFonts w:asciiTheme="majorHAnsi" w:hAnsiTheme="majorHAnsi"/>
        </w:rPr>
        <w:t xml:space="preserve"> it would have</w:t>
      </w:r>
      <w:r w:rsidR="00E6016D" w:rsidRPr="00182F49">
        <w:rPr>
          <w:rFonts w:asciiTheme="majorHAnsi" w:hAnsiTheme="majorHAnsi"/>
        </w:rPr>
        <w:t xml:space="preserve"> to the City of Grove. Stevenson reported that the seasonal equipment rental fee for this project would be approximately $78,600. Stevenson </w:t>
      </w:r>
      <w:r w:rsidR="004B202F" w:rsidRPr="00182F49">
        <w:rPr>
          <w:rFonts w:asciiTheme="majorHAnsi" w:hAnsiTheme="majorHAnsi"/>
        </w:rPr>
        <w:t>propositions the City Council, that if she was to raise 50% of the funds from donations for this project would the City Council possible consider</w:t>
      </w:r>
      <w:r w:rsidR="004209DA" w:rsidRPr="00182F49">
        <w:rPr>
          <w:rFonts w:asciiTheme="majorHAnsi" w:hAnsiTheme="majorHAnsi"/>
        </w:rPr>
        <w:t xml:space="preserve"> </w:t>
      </w:r>
      <w:r w:rsidR="00E6016D" w:rsidRPr="00182F49">
        <w:rPr>
          <w:rFonts w:asciiTheme="majorHAnsi" w:hAnsiTheme="majorHAnsi"/>
        </w:rPr>
        <w:t xml:space="preserve">funding the </w:t>
      </w:r>
      <w:r w:rsidR="004209DA" w:rsidRPr="00182F49">
        <w:rPr>
          <w:rFonts w:asciiTheme="majorHAnsi" w:hAnsiTheme="majorHAnsi"/>
        </w:rPr>
        <w:t>balance of this project</w:t>
      </w:r>
      <w:r w:rsidR="00E6016D" w:rsidRPr="00182F49">
        <w:rPr>
          <w:rFonts w:asciiTheme="majorHAnsi" w:hAnsiTheme="majorHAnsi"/>
        </w:rPr>
        <w:t xml:space="preserve">? </w:t>
      </w:r>
      <w:r w:rsidR="00A6138D" w:rsidRPr="00182F49">
        <w:rPr>
          <w:rFonts w:asciiTheme="majorHAnsi" w:hAnsiTheme="majorHAnsi"/>
        </w:rPr>
        <w:t xml:space="preserve"> </w:t>
      </w:r>
      <w:r w:rsidR="009341B8" w:rsidRPr="00182F49">
        <w:rPr>
          <w:rFonts w:asciiTheme="majorHAnsi" w:hAnsiTheme="majorHAnsi"/>
        </w:rPr>
        <w:t>Davenport made the motion to table this item for further review. Seconded by Follis. AYE: Trumbull, Follis, Parham, Davenport and Trippensee. NAY: None. Motion carried.</w:t>
      </w:r>
    </w:p>
    <w:p w:rsidR="009341B8" w:rsidRPr="00182F49" w:rsidRDefault="009341B8" w:rsidP="00182F49">
      <w:pPr>
        <w:spacing w:after="0" w:line="240" w:lineRule="auto"/>
        <w:jc w:val="both"/>
        <w:rPr>
          <w:rFonts w:asciiTheme="majorHAnsi" w:eastAsia="Calibri" w:hAnsiTheme="majorHAnsi" w:cs="Times New Roman"/>
        </w:rPr>
      </w:pPr>
      <w:r w:rsidRPr="00182F49">
        <w:rPr>
          <w:rFonts w:asciiTheme="majorHAnsi" w:hAnsiTheme="majorHAnsi"/>
        </w:rPr>
        <w:t xml:space="preserve">At 7:36 PM Trumbull made the motion for the Council to recess into Executive Session for the purpose of </w:t>
      </w:r>
      <w:r w:rsidRPr="00182F49">
        <w:rPr>
          <w:rFonts w:asciiTheme="majorHAnsi" w:eastAsia="Calibri" w:hAnsiTheme="majorHAnsi" w:cs="Times New Roman"/>
        </w:rPr>
        <w:t xml:space="preserve">discussing negotiations concerning employees and representatives of employees groups as authorized by Title 25 O.S. § 307.B(2) – Fraternal Order of Police, Grand Lake Lodge #171. </w:t>
      </w:r>
      <w:r w:rsidRPr="00182F49">
        <w:rPr>
          <w:rFonts w:asciiTheme="majorHAnsi" w:eastAsia="Calibri" w:hAnsiTheme="majorHAnsi" w:cs="Times New Roman"/>
        </w:rPr>
        <w:lastRenderedPageBreak/>
        <w:t xml:space="preserve">Seconded by Follis. AYE: Trumbull, Follis, Parham, Davenport and Trippensee. NAY: None. Motion carried. </w:t>
      </w:r>
    </w:p>
    <w:p w:rsidR="009341B8" w:rsidRPr="00182F49" w:rsidRDefault="009341B8" w:rsidP="00182F49">
      <w:pPr>
        <w:spacing w:after="0" w:line="240" w:lineRule="auto"/>
        <w:jc w:val="both"/>
        <w:rPr>
          <w:rFonts w:asciiTheme="majorHAnsi" w:hAnsiTheme="majorHAnsi" w:cs="Times New Roman"/>
        </w:rPr>
      </w:pPr>
      <w:r w:rsidRPr="00182F49">
        <w:rPr>
          <w:rFonts w:asciiTheme="majorHAnsi" w:eastAsia="Calibri" w:hAnsiTheme="majorHAnsi" w:cs="Times New Roman"/>
        </w:rPr>
        <w:t xml:space="preserve">  </w:t>
      </w:r>
    </w:p>
    <w:p w:rsidR="009341B8" w:rsidRPr="00182F49" w:rsidRDefault="009341B8" w:rsidP="00182F49">
      <w:pPr>
        <w:spacing w:after="0" w:line="240" w:lineRule="auto"/>
        <w:jc w:val="both"/>
        <w:rPr>
          <w:rFonts w:asciiTheme="majorHAnsi" w:hAnsiTheme="majorHAnsi" w:cs="Times New Roman"/>
        </w:rPr>
      </w:pPr>
      <w:r w:rsidRPr="00182F49">
        <w:rPr>
          <w:rFonts w:asciiTheme="majorHAnsi" w:hAnsiTheme="majorHAnsi" w:cs="Times New Roman"/>
        </w:rPr>
        <w:t>At 7:51 PM Parham made the motion for the Council to come out of Executive Session with no action taken. Seconded by Follis. AYE: Trumbull, Follis, Parham, Davenport and Trippensee. NAY: None. Motion carried.</w:t>
      </w:r>
    </w:p>
    <w:p w:rsidR="009341B8" w:rsidRPr="00182F49" w:rsidRDefault="009341B8" w:rsidP="00182F49">
      <w:pPr>
        <w:spacing w:after="0" w:line="240" w:lineRule="auto"/>
        <w:jc w:val="both"/>
        <w:rPr>
          <w:rFonts w:asciiTheme="majorHAnsi" w:hAnsiTheme="majorHAnsi" w:cs="Times New Roman"/>
        </w:rPr>
      </w:pPr>
    </w:p>
    <w:p w:rsidR="009341B8" w:rsidRPr="00182F49" w:rsidRDefault="0068265F" w:rsidP="00182F49">
      <w:pPr>
        <w:spacing w:after="0" w:line="240" w:lineRule="auto"/>
        <w:jc w:val="both"/>
        <w:rPr>
          <w:rFonts w:asciiTheme="majorHAnsi" w:hAnsiTheme="majorHAnsi" w:cs="Times New Roman"/>
        </w:rPr>
      </w:pPr>
      <w:r w:rsidRPr="00182F49">
        <w:rPr>
          <w:rFonts w:asciiTheme="majorHAnsi" w:hAnsiTheme="majorHAnsi" w:cs="Times New Roman"/>
        </w:rPr>
        <w:t>D</w:t>
      </w:r>
      <w:r w:rsidR="009341B8" w:rsidRPr="00182F49">
        <w:rPr>
          <w:rFonts w:asciiTheme="majorHAnsi" w:hAnsiTheme="majorHAnsi" w:cs="Times New Roman"/>
        </w:rPr>
        <w:t xml:space="preserve">iscussion and / or action regarding agenda item </w:t>
      </w:r>
      <w:r w:rsidRPr="00182F49">
        <w:rPr>
          <w:rFonts w:asciiTheme="majorHAnsi" w:hAnsiTheme="majorHAnsi" w:cs="Times New Roman"/>
        </w:rPr>
        <w:t>E</w:t>
      </w:r>
      <w:r w:rsidR="009341B8" w:rsidRPr="00182F49">
        <w:rPr>
          <w:rFonts w:asciiTheme="majorHAnsi" w:hAnsiTheme="majorHAnsi" w:cs="Times New Roman"/>
        </w:rPr>
        <w:t>.1</w:t>
      </w:r>
      <w:r w:rsidRPr="00182F49">
        <w:rPr>
          <w:rFonts w:asciiTheme="majorHAnsi" w:hAnsiTheme="majorHAnsi" w:cs="Times New Roman"/>
        </w:rPr>
        <w:t xml:space="preserve"> in regards to the Fraternal Order of Police – Grand Lake Lodge #171</w:t>
      </w:r>
      <w:r w:rsidR="009341B8" w:rsidRPr="00182F49">
        <w:rPr>
          <w:rFonts w:asciiTheme="majorHAnsi" w:hAnsiTheme="majorHAnsi" w:cs="Times New Roman"/>
        </w:rPr>
        <w:t>.</w:t>
      </w:r>
      <w:r w:rsidRPr="00182F49">
        <w:rPr>
          <w:rFonts w:asciiTheme="majorHAnsi" w:hAnsiTheme="majorHAnsi" w:cs="Times New Roman"/>
        </w:rPr>
        <w:t xml:space="preserve"> No action taken.</w:t>
      </w:r>
    </w:p>
    <w:p w:rsidR="0068265F" w:rsidRPr="00182F49" w:rsidRDefault="0068265F" w:rsidP="00182F49">
      <w:pPr>
        <w:spacing w:after="0" w:line="240" w:lineRule="auto"/>
        <w:jc w:val="both"/>
        <w:rPr>
          <w:rFonts w:asciiTheme="majorHAnsi" w:hAnsiTheme="majorHAnsi" w:cs="Times New Roman"/>
        </w:rPr>
      </w:pPr>
    </w:p>
    <w:p w:rsidR="0068265F" w:rsidRPr="00182F49" w:rsidRDefault="0068265F" w:rsidP="00182F49">
      <w:pPr>
        <w:spacing w:after="0" w:line="240" w:lineRule="auto"/>
        <w:jc w:val="both"/>
        <w:rPr>
          <w:rFonts w:asciiTheme="majorHAnsi" w:hAnsiTheme="majorHAnsi" w:cs="Times New Roman"/>
        </w:rPr>
      </w:pPr>
      <w:r w:rsidRPr="00182F49">
        <w:rPr>
          <w:rFonts w:asciiTheme="majorHAnsi" w:hAnsiTheme="majorHAnsi" w:cs="Times New Roman"/>
        </w:rPr>
        <w:t>At7:52 PM Follis made the motion to adjourn. Seconded by Parham. AYE: Trumbull, Follis, Parham, Davenport and Trippensee. NAY: None. Motion carried.</w:t>
      </w:r>
    </w:p>
    <w:p w:rsidR="0068265F" w:rsidRPr="00182F49" w:rsidRDefault="0068265F" w:rsidP="00182F49">
      <w:pPr>
        <w:spacing w:after="0" w:line="240" w:lineRule="auto"/>
        <w:jc w:val="both"/>
        <w:rPr>
          <w:rFonts w:asciiTheme="majorHAnsi" w:hAnsiTheme="majorHAnsi" w:cs="Times New Roman"/>
        </w:rPr>
      </w:pPr>
    </w:p>
    <w:p w:rsidR="009341B8" w:rsidRPr="00182F49" w:rsidRDefault="009341B8" w:rsidP="00182F49">
      <w:pPr>
        <w:spacing w:after="0" w:line="240" w:lineRule="auto"/>
        <w:ind w:left="1080"/>
        <w:jc w:val="both"/>
        <w:rPr>
          <w:rFonts w:asciiTheme="majorHAnsi" w:hAnsiTheme="majorHAnsi" w:cs="Times New Roman"/>
        </w:rPr>
      </w:pPr>
    </w:p>
    <w:p w:rsidR="009341B8" w:rsidRPr="00182F49" w:rsidRDefault="009341B8" w:rsidP="00182F49">
      <w:pPr>
        <w:spacing w:line="240" w:lineRule="auto"/>
        <w:jc w:val="both"/>
        <w:rPr>
          <w:rFonts w:asciiTheme="majorHAnsi" w:hAnsiTheme="majorHAnsi"/>
        </w:rPr>
      </w:pPr>
    </w:p>
    <w:sectPr w:rsidR="009341B8" w:rsidRPr="00182F49" w:rsidSect="0024566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35" w:rsidRDefault="00005C35" w:rsidP="00C77525">
      <w:pPr>
        <w:spacing w:after="0" w:line="240" w:lineRule="auto"/>
      </w:pPr>
      <w:r>
        <w:separator/>
      </w:r>
    </w:p>
  </w:endnote>
  <w:endnote w:type="continuationSeparator" w:id="0">
    <w:p w:rsidR="00005C35" w:rsidRDefault="00005C35" w:rsidP="00C77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4204"/>
      <w:docPartObj>
        <w:docPartGallery w:val="Page Numbers (Bottom of Page)"/>
        <w:docPartUnique/>
      </w:docPartObj>
    </w:sdtPr>
    <w:sdtContent>
      <w:p w:rsidR="0068265F" w:rsidRDefault="00D0042B">
        <w:pPr>
          <w:pStyle w:val="Footer"/>
          <w:jc w:val="center"/>
        </w:pPr>
        <w:fldSimple w:instr=" PAGE   \* MERGEFORMAT ">
          <w:r w:rsidR="00245662">
            <w:rPr>
              <w:noProof/>
            </w:rPr>
            <w:t>1</w:t>
          </w:r>
        </w:fldSimple>
      </w:p>
    </w:sdtContent>
  </w:sdt>
  <w:p w:rsidR="0068265F" w:rsidRDefault="00682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35" w:rsidRDefault="00005C35" w:rsidP="00C77525">
      <w:pPr>
        <w:spacing w:after="0" w:line="240" w:lineRule="auto"/>
      </w:pPr>
      <w:r>
        <w:separator/>
      </w:r>
    </w:p>
  </w:footnote>
  <w:footnote w:type="continuationSeparator" w:id="0">
    <w:p w:rsidR="00005C35" w:rsidRDefault="00005C35" w:rsidP="00C77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764"/>
    <w:multiLevelType w:val="hybridMultilevel"/>
    <w:tmpl w:val="8EAC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7420B0C"/>
    <w:multiLevelType w:val="hybridMultilevel"/>
    <w:tmpl w:val="19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4108"/>
    <w:rsid w:val="00005C35"/>
    <w:rsid w:val="00072A5E"/>
    <w:rsid w:val="00084108"/>
    <w:rsid w:val="00182F49"/>
    <w:rsid w:val="00191F88"/>
    <w:rsid w:val="00245662"/>
    <w:rsid w:val="0028514D"/>
    <w:rsid w:val="002F3C13"/>
    <w:rsid w:val="002F5B9A"/>
    <w:rsid w:val="00303526"/>
    <w:rsid w:val="003254A0"/>
    <w:rsid w:val="00333C5C"/>
    <w:rsid w:val="004209DA"/>
    <w:rsid w:val="004249C9"/>
    <w:rsid w:val="004B202F"/>
    <w:rsid w:val="004B66F3"/>
    <w:rsid w:val="004D0D86"/>
    <w:rsid w:val="005058E2"/>
    <w:rsid w:val="00511D88"/>
    <w:rsid w:val="00611DFF"/>
    <w:rsid w:val="0068265F"/>
    <w:rsid w:val="007D4C4A"/>
    <w:rsid w:val="00884E03"/>
    <w:rsid w:val="009341B8"/>
    <w:rsid w:val="00A6138D"/>
    <w:rsid w:val="00A97843"/>
    <w:rsid w:val="00B6185E"/>
    <w:rsid w:val="00BA0064"/>
    <w:rsid w:val="00C3612C"/>
    <w:rsid w:val="00C77525"/>
    <w:rsid w:val="00CA55FE"/>
    <w:rsid w:val="00CB7EE8"/>
    <w:rsid w:val="00D0042B"/>
    <w:rsid w:val="00D10A0C"/>
    <w:rsid w:val="00D31917"/>
    <w:rsid w:val="00E6016D"/>
    <w:rsid w:val="00EA23D5"/>
    <w:rsid w:val="00ED6612"/>
    <w:rsid w:val="00FF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0C"/>
    <w:pPr>
      <w:ind w:left="720"/>
      <w:contextualSpacing/>
    </w:pPr>
  </w:style>
  <w:style w:type="paragraph" w:styleId="Header">
    <w:name w:val="header"/>
    <w:basedOn w:val="Normal"/>
    <w:link w:val="HeaderChar"/>
    <w:uiPriority w:val="99"/>
    <w:semiHidden/>
    <w:unhideWhenUsed/>
    <w:rsid w:val="00C775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525"/>
  </w:style>
  <w:style w:type="paragraph" w:styleId="Footer">
    <w:name w:val="footer"/>
    <w:basedOn w:val="Normal"/>
    <w:link w:val="FooterChar"/>
    <w:uiPriority w:val="99"/>
    <w:unhideWhenUsed/>
    <w:rsid w:val="00C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C63B-188D-4634-8D09-4D576313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2010-06-30T20:36:00Z</cp:lastPrinted>
  <dcterms:created xsi:type="dcterms:W3CDTF">2010-06-07T13:42:00Z</dcterms:created>
  <dcterms:modified xsi:type="dcterms:W3CDTF">2010-06-30T20:36:00Z</dcterms:modified>
</cp:coreProperties>
</file>