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C9" w:rsidRPr="00487F8B" w:rsidRDefault="00986478" w:rsidP="00960407">
      <w:pPr>
        <w:spacing w:after="0" w:line="240" w:lineRule="auto"/>
        <w:jc w:val="center"/>
        <w:rPr>
          <w:rFonts w:asciiTheme="majorHAnsi" w:hAnsiTheme="majorHAnsi"/>
          <w:b/>
        </w:rPr>
      </w:pPr>
      <w:r w:rsidRPr="00487F8B">
        <w:rPr>
          <w:rFonts w:asciiTheme="majorHAnsi" w:hAnsiTheme="majorHAnsi"/>
          <w:b/>
        </w:rPr>
        <w:t>GROVE CITY COUNCIL</w:t>
      </w:r>
    </w:p>
    <w:p w:rsidR="00986478" w:rsidRPr="00487F8B" w:rsidRDefault="00986478" w:rsidP="00960407">
      <w:pPr>
        <w:spacing w:after="0" w:line="240" w:lineRule="auto"/>
        <w:jc w:val="center"/>
        <w:rPr>
          <w:rFonts w:asciiTheme="majorHAnsi" w:hAnsiTheme="majorHAnsi"/>
          <w:b/>
        </w:rPr>
      </w:pPr>
      <w:r w:rsidRPr="00487F8B">
        <w:rPr>
          <w:rFonts w:asciiTheme="majorHAnsi" w:hAnsiTheme="majorHAnsi"/>
          <w:b/>
        </w:rPr>
        <w:t>REGULAR MEETING</w:t>
      </w:r>
    </w:p>
    <w:p w:rsidR="00986478" w:rsidRPr="00487F8B" w:rsidRDefault="00986478" w:rsidP="00960407">
      <w:pPr>
        <w:spacing w:after="0" w:line="240" w:lineRule="auto"/>
        <w:jc w:val="center"/>
        <w:rPr>
          <w:rFonts w:asciiTheme="majorHAnsi" w:hAnsiTheme="majorHAnsi"/>
          <w:b/>
        </w:rPr>
      </w:pPr>
      <w:r w:rsidRPr="00487F8B">
        <w:rPr>
          <w:rFonts w:asciiTheme="majorHAnsi" w:hAnsiTheme="majorHAnsi"/>
          <w:b/>
        </w:rPr>
        <w:t>TUESDAY, MAY 18, 2010</w:t>
      </w:r>
    </w:p>
    <w:p w:rsidR="00986478" w:rsidRPr="00487F8B" w:rsidRDefault="00986478" w:rsidP="00960407">
      <w:pPr>
        <w:spacing w:after="0" w:line="240" w:lineRule="auto"/>
        <w:jc w:val="center"/>
        <w:rPr>
          <w:rFonts w:asciiTheme="majorHAnsi" w:hAnsiTheme="majorHAnsi"/>
          <w:b/>
        </w:rPr>
      </w:pPr>
      <w:r w:rsidRPr="00487F8B">
        <w:rPr>
          <w:rFonts w:asciiTheme="majorHAnsi" w:hAnsiTheme="majorHAnsi"/>
          <w:b/>
        </w:rPr>
        <w:t>6:00 PM</w:t>
      </w:r>
    </w:p>
    <w:p w:rsidR="00986478" w:rsidRDefault="00986478" w:rsidP="00960407">
      <w:pPr>
        <w:spacing w:after="0"/>
        <w:jc w:val="center"/>
        <w:rPr>
          <w:rFonts w:asciiTheme="majorHAnsi" w:hAnsiTheme="majorHAnsi"/>
        </w:rPr>
      </w:pPr>
    </w:p>
    <w:p w:rsidR="00960407" w:rsidRPr="00960407" w:rsidRDefault="00960407" w:rsidP="00960407">
      <w:pPr>
        <w:spacing w:after="0"/>
        <w:jc w:val="center"/>
        <w:rPr>
          <w:rFonts w:asciiTheme="majorHAnsi" w:hAnsiTheme="majorHAnsi"/>
        </w:rPr>
      </w:pPr>
    </w:p>
    <w:p w:rsidR="00986478" w:rsidRDefault="00986478" w:rsidP="00960407">
      <w:pPr>
        <w:jc w:val="both"/>
        <w:rPr>
          <w:rFonts w:asciiTheme="majorHAnsi" w:hAnsiTheme="majorHAnsi"/>
        </w:rPr>
      </w:pPr>
      <w:r w:rsidRPr="00960407">
        <w:rPr>
          <w:rFonts w:asciiTheme="majorHAnsi" w:hAnsiTheme="majorHAnsi"/>
        </w:rPr>
        <w:t>The Grove City Council met in regular session on Tuesday, May 18, 2010 at 6:00 PM with Mayor Gary Trippensee presiding. Members present were Ed Trumbull, Marty Follis, Larry Parham and Mike Davenport. Also present was City Manager, Bruce Johnson; Attorney, Dave Jones; Assistant City Manager, Debbie Bottoroff; City Treasurer, Lisa Allred; Public Works Director, Jack Bower and City Clerk, Bonnie Buzzard.</w:t>
      </w:r>
    </w:p>
    <w:p w:rsidR="00487F8B" w:rsidRDefault="00487F8B" w:rsidP="00960407">
      <w:pPr>
        <w:jc w:val="both"/>
        <w:rPr>
          <w:rFonts w:asciiTheme="majorHAnsi" w:hAnsiTheme="majorHAnsi"/>
        </w:rPr>
      </w:pPr>
      <w:r w:rsidRPr="00487F8B">
        <w:rPr>
          <w:rFonts w:asciiTheme="majorHAnsi" w:hAnsiTheme="majorHAnsi"/>
          <w:b/>
          <w:u w:val="single"/>
        </w:rPr>
        <w:t>PUBLIC COMMENTS</w:t>
      </w:r>
      <w:r>
        <w:rPr>
          <w:rFonts w:asciiTheme="majorHAnsi" w:hAnsiTheme="majorHAnsi"/>
        </w:rPr>
        <w:t>:</w:t>
      </w:r>
    </w:p>
    <w:p w:rsidR="00487F8B" w:rsidRPr="00960407" w:rsidRDefault="00487F8B" w:rsidP="00960407">
      <w:pPr>
        <w:jc w:val="both"/>
        <w:rPr>
          <w:rFonts w:asciiTheme="majorHAnsi" w:hAnsiTheme="majorHAnsi"/>
        </w:rPr>
      </w:pPr>
      <w:r>
        <w:rPr>
          <w:rFonts w:asciiTheme="majorHAnsi" w:hAnsiTheme="majorHAnsi"/>
        </w:rPr>
        <w:t>Norma Halterman addressed the Council to report of a safety concern at the Grove Public Library. Halterman indicated that she went to the Library after dark the other day, and upon entering the facility from the parking lot she stumbled over the curb onto the sidewalk. Halterman felt like the parking lot does not have sufficient lighting in the front for customers going into the library after daylight time. Therefore, she respectfully requested that the Council / Staff consider additional lighting at that location.</w:t>
      </w:r>
    </w:p>
    <w:p w:rsidR="00986478" w:rsidRPr="00960407" w:rsidRDefault="00986478" w:rsidP="00960407">
      <w:pPr>
        <w:jc w:val="both"/>
        <w:rPr>
          <w:rFonts w:asciiTheme="majorHAnsi" w:hAnsiTheme="majorHAnsi"/>
        </w:rPr>
      </w:pPr>
      <w:r w:rsidRPr="00960407">
        <w:rPr>
          <w:rFonts w:asciiTheme="majorHAnsi" w:hAnsiTheme="majorHAnsi"/>
        </w:rPr>
        <w:t>At 6:10 PM Trippensee opened the floor for a Public Hearing regarding presentation of the proposed 2010-2011 fiscal year budget. The Council and Staff entertained questions, comments and concerns regarding the proposed budget from the following individuals:</w:t>
      </w:r>
    </w:p>
    <w:p w:rsidR="00986478" w:rsidRPr="00960407" w:rsidRDefault="00986478" w:rsidP="00960407">
      <w:pPr>
        <w:pStyle w:val="ListParagraph"/>
        <w:numPr>
          <w:ilvl w:val="0"/>
          <w:numId w:val="1"/>
        </w:numPr>
        <w:jc w:val="both"/>
        <w:rPr>
          <w:rFonts w:asciiTheme="majorHAnsi" w:hAnsiTheme="majorHAnsi"/>
        </w:rPr>
      </w:pPr>
      <w:r w:rsidRPr="00960407">
        <w:rPr>
          <w:rFonts w:asciiTheme="majorHAnsi" w:hAnsiTheme="majorHAnsi"/>
        </w:rPr>
        <w:t>Bill Miller (who read a letter in its entirety from resident Don Smith)</w:t>
      </w:r>
    </w:p>
    <w:p w:rsidR="00986478" w:rsidRPr="00960407" w:rsidRDefault="00986478" w:rsidP="00960407">
      <w:pPr>
        <w:pStyle w:val="ListParagraph"/>
        <w:numPr>
          <w:ilvl w:val="0"/>
          <w:numId w:val="1"/>
        </w:numPr>
        <w:jc w:val="both"/>
        <w:rPr>
          <w:rFonts w:asciiTheme="majorHAnsi" w:hAnsiTheme="majorHAnsi"/>
        </w:rPr>
      </w:pPr>
      <w:r w:rsidRPr="00960407">
        <w:rPr>
          <w:rFonts w:asciiTheme="majorHAnsi" w:hAnsiTheme="majorHAnsi"/>
        </w:rPr>
        <w:t>Peggy Miller</w:t>
      </w:r>
    </w:p>
    <w:p w:rsidR="00986478" w:rsidRPr="00960407" w:rsidRDefault="00986478" w:rsidP="00960407">
      <w:pPr>
        <w:pStyle w:val="ListParagraph"/>
        <w:numPr>
          <w:ilvl w:val="0"/>
          <w:numId w:val="1"/>
        </w:numPr>
        <w:jc w:val="both"/>
        <w:rPr>
          <w:rFonts w:asciiTheme="majorHAnsi" w:hAnsiTheme="majorHAnsi"/>
        </w:rPr>
      </w:pPr>
      <w:r w:rsidRPr="00960407">
        <w:rPr>
          <w:rFonts w:asciiTheme="majorHAnsi" w:hAnsiTheme="majorHAnsi"/>
        </w:rPr>
        <w:t>Judith Read</w:t>
      </w:r>
    </w:p>
    <w:p w:rsidR="00986478" w:rsidRPr="00960407" w:rsidRDefault="00986478" w:rsidP="00960407">
      <w:pPr>
        <w:pStyle w:val="ListParagraph"/>
        <w:numPr>
          <w:ilvl w:val="0"/>
          <w:numId w:val="1"/>
        </w:numPr>
        <w:jc w:val="both"/>
        <w:rPr>
          <w:rFonts w:asciiTheme="majorHAnsi" w:hAnsiTheme="majorHAnsi"/>
        </w:rPr>
      </w:pPr>
      <w:r w:rsidRPr="00960407">
        <w:rPr>
          <w:rFonts w:asciiTheme="majorHAnsi" w:hAnsiTheme="majorHAnsi"/>
        </w:rPr>
        <w:t>Larry Stout, and</w:t>
      </w:r>
    </w:p>
    <w:p w:rsidR="00986478" w:rsidRPr="00960407" w:rsidRDefault="00986478" w:rsidP="00960407">
      <w:pPr>
        <w:pStyle w:val="ListParagraph"/>
        <w:numPr>
          <w:ilvl w:val="0"/>
          <w:numId w:val="1"/>
        </w:numPr>
        <w:jc w:val="both"/>
        <w:rPr>
          <w:rFonts w:asciiTheme="majorHAnsi" w:hAnsiTheme="majorHAnsi"/>
        </w:rPr>
      </w:pPr>
      <w:r w:rsidRPr="00960407">
        <w:rPr>
          <w:rFonts w:asciiTheme="majorHAnsi" w:hAnsiTheme="majorHAnsi"/>
        </w:rPr>
        <w:t>Will Winder</w:t>
      </w:r>
    </w:p>
    <w:p w:rsidR="00986478" w:rsidRPr="00960407" w:rsidRDefault="00986478" w:rsidP="00960407">
      <w:pPr>
        <w:jc w:val="both"/>
        <w:rPr>
          <w:rFonts w:asciiTheme="majorHAnsi" w:hAnsiTheme="majorHAnsi"/>
        </w:rPr>
      </w:pPr>
      <w:r w:rsidRPr="00960407">
        <w:rPr>
          <w:rFonts w:asciiTheme="majorHAnsi" w:hAnsiTheme="majorHAnsi"/>
        </w:rPr>
        <w:t>Johnson introduced and discussed in detail the following proposed 2010-2011 fiscal year budget:</w:t>
      </w:r>
    </w:p>
    <w:p w:rsidR="00C77752" w:rsidRPr="00960407" w:rsidRDefault="00C77752" w:rsidP="00960407">
      <w:pPr>
        <w:pStyle w:val="Heading1"/>
        <w:jc w:val="both"/>
        <w:rPr>
          <w:rFonts w:asciiTheme="majorHAnsi" w:hAnsiTheme="majorHAnsi"/>
          <w:sz w:val="22"/>
          <w:szCs w:val="22"/>
        </w:rPr>
      </w:pPr>
      <w:r w:rsidRPr="00960407">
        <w:rPr>
          <w:rFonts w:asciiTheme="majorHAnsi" w:hAnsiTheme="majorHAnsi"/>
          <w:sz w:val="22"/>
          <w:szCs w:val="22"/>
        </w:rPr>
        <w:t>CITY GENERAL FUND:</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General Government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$3,758,050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Administration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535,400</w:t>
      </w:r>
    </w:p>
    <w:p w:rsidR="00C77752" w:rsidRPr="00960407" w:rsidRDefault="003D5420" w:rsidP="00960407">
      <w:pPr>
        <w:numPr>
          <w:ilvl w:val="0"/>
          <w:numId w:val="4"/>
        </w:numPr>
        <w:spacing w:after="0" w:line="240" w:lineRule="auto"/>
        <w:jc w:val="both"/>
        <w:rPr>
          <w:rFonts w:asciiTheme="majorHAnsi" w:hAnsiTheme="majorHAnsi"/>
        </w:rPr>
      </w:pPr>
      <w:r w:rsidRPr="00960407">
        <w:rPr>
          <w:rFonts w:asciiTheme="majorHAnsi" w:hAnsiTheme="majorHAnsi"/>
        </w:rPr>
        <w:t>Finance</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56,775</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Legal &amp; Courts</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62,150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Police Administration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$ 1,432,400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Police Dispatch &amp; Jail</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299,800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Animal Control</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85,200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Emergency Management</w:t>
      </w:r>
      <w:r w:rsidRPr="00960407">
        <w:rPr>
          <w:rFonts w:asciiTheme="majorHAnsi" w:hAnsiTheme="majorHAnsi"/>
        </w:rPr>
        <w:tab/>
      </w:r>
      <w:r w:rsidRPr="00960407">
        <w:rPr>
          <w:rFonts w:asciiTheme="majorHAnsi" w:hAnsiTheme="majorHAnsi"/>
        </w:rPr>
        <w:tab/>
      </w:r>
      <w:r w:rsidRPr="00960407">
        <w:rPr>
          <w:rFonts w:asciiTheme="majorHAnsi" w:hAnsiTheme="majorHAnsi"/>
        </w:rPr>
        <w:tab/>
        <w:t>$      50,000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Fire Department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411,350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Street Department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537,850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Vehicle Maintenance</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87,950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Building Inspection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67,625</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Code Enforcement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5,300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Planning &amp; Zoning</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45,800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E911</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70,860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Engineering</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Buildings &amp; Grounds</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355,450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City Hall</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35,500</w:t>
      </w:r>
    </w:p>
    <w:p w:rsidR="00C77752"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Golden Age Senior Center</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2</w:t>
      </w:r>
      <w:r w:rsidRPr="00960407">
        <w:rPr>
          <w:rFonts w:asciiTheme="majorHAnsi" w:hAnsiTheme="majorHAnsi"/>
        </w:rPr>
        <w:t>0</w:t>
      </w:r>
      <w:r w:rsidR="00C77752" w:rsidRPr="00960407">
        <w:rPr>
          <w:rFonts w:asciiTheme="majorHAnsi" w:hAnsiTheme="majorHAnsi"/>
        </w:rPr>
        <w:t>,</w:t>
      </w:r>
      <w:r w:rsidRPr="00960407">
        <w:rPr>
          <w:rFonts w:asciiTheme="majorHAnsi" w:hAnsiTheme="majorHAnsi"/>
        </w:rPr>
        <w:t>8</w:t>
      </w:r>
      <w:r w:rsidR="00C77752" w:rsidRPr="00960407">
        <w:rPr>
          <w:rFonts w:asciiTheme="majorHAnsi" w:hAnsiTheme="majorHAnsi"/>
        </w:rPr>
        <w:t>00</w:t>
      </w:r>
    </w:p>
    <w:p w:rsidR="00C77752"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Civic Center</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Pr="00960407">
        <w:rPr>
          <w:rFonts w:asciiTheme="majorHAnsi" w:hAnsiTheme="majorHAnsi"/>
        </w:rPr>
        <w:t>85</w:t>
      </w:r>
      <w:r w:rsidR="00C77752" w:rsidRPr="00960407">
        <w:rPr>
          <w:rFonts w:asciiTheme="majorHAnsi" w:hAnsiTheme="majorHAnsi"/>
        </w:rPr>
        <w:t>,</w:t>
      </w:r>
      <w:r w:rsidRPr="00960407">
        <w:rPr>
          <w:rFonts w:asciiTheme="majorHAnsi" w:hAnsiTheme="majorHAnsi"/>
        </w:rPr>
        <w:t>400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Sports &amp; Recreation Complex</w:t>
      </w:r>
      <w:r w:rsidRPr="00960407">
        <w:rPr>
          <w:rFonts w:asciiTheme="majorHAnsi" w:hAnsiTheme="majorHAnsi"/>
        </w:rPr>
        <w:tab/>
      </w:r>
      <w:r w:rsidRPr="00960407">
        <w:rPr>
          <w:rFonts w:asciiTheme="majorHAnsi" w:hAnsiTheme="majorHAnsi"/>
        </w:rPr>
        <w:tab/>
      </w:r>
      <w:r w:rsidRPr="00960407">
        <w:rPr>
          <w:rFonts w:asciiTheme="majorHAnsi" w:hAnsiTheme="majorHAnsi"/>
        </w:rPr>
        <w:tab/>
        <w:t xml:space="preserve">$      </w:t>
      </w:r>
      <w:r w:rsidR="000E5DC8" w:rsidRPr="00960407">
        <w:rPr>
          <w:rFonts w:asciiTheme="majorHAnsi" w:hAnsiTheme="majorHAnsi"/>
        </w:rPr>
        <w:t>43</w:t>
      </w:r>
      <w:r w:rsidRPr="00960407">
        <w:rPr>
          <w:rFonts w:asciiTheme="majorHAnsi" w:hAnsiTheme="majorHAnsi"/>
        </w:rPr>
        <w:t>,</w:t>
      </w:r>
      <w:r w:rsidR="000E5DC8" w:rsidRPr="00960407">
        <w:rPr>
          <w:rFonts w:asciiTheme="majorHAnsi" w:hAnsiTheme="majorHAnsi"/>
        </w:rPr>
        <w:t>750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16</w:t>
      </w:r>
      <w:r w:rsidRPr="00960407">
        <w:rPr>
          <w:rFonts w:asciiTheme="majorHAnsi" w:hAnsiTheme="majorHAnsi"/>
          <w:vertAlign w:val="superscript"/>
        </w:rPr>
        <w:t>th</w:t>
      </w:r>
      <w:r w:rsidRPr="00960407">
        <w:rPr>
          <w:rFonts w:asciiTheme="majorHAnsi" w:hAnsiTheme="majorHAnsi"/>
        </w:rPr>
        <w:t xml:space="preserve"> Street Park                          </w:t>
      </w:r>
      <w:r w:rsidRPr="00960407">
        <w:rPr>
          <w:rFonts w:asciiTheme="majorHAnsi" w:hAnsiTheme="majorHAnsi"/>
        </w:rPr>
        <w:tab/>
      </w:r>
      <w:r w:rsidRPr="00960407">
        <w:rPr>
          <w:rFonts w:asciiTheme="majorHAnsi" w:hAnsiTheme="majorHAnsi"/>
        </w:rPr>
        <w:tab/>
      </w:r>
      <w:r w:rsidRPr="00960407">
        <w:rPr>
          <w:rFonts w:asciiTheme="majorHAnsi" w:hAnsiTheme="majorHAnsi"/>
        </w:rPr>
        <w:tab/>
        <w:t>$        2,</w:t>
      </w:r>
      <w:r w:rsidR="000E5DC8" w:rsidRPr="00960407">
        <w:rPr>
          <w:rFonts w:asciiTheme="majorHAnsi" w:hAnsiTheme="majorHAnsi"/>
        </w:rPr>
        <w:t>0</w:t>
      </w:r>
      <w:r w:rsidRPr="00960407">
        <w:rPr>
          <w:rFonts w:asciiTheme="majorHAnsi" w:hAnsiTheme="majorHAnsi"/>
        </w:rPr>
        <w:t>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Grove Springs Par</w:t>
      </w:r>
      <w:r w:rsidR="000E5DC8" w:rsidRPr="00960407">
        <w:rPr>
          <w:rFonts w:asciiTheme="majorHAnsi" w:hAnsiTheme="majorHAnsi"/>
        </w:rPr>
        <w:t>k</w:t>
      </w:r>
      <w:r w:rsidR="000E5DC8" w:rsidRPr="00960407">
        <w:rPr>
          <w:rFonts w:asciiTheme="majorHAnsi" w:hAnsiTheme="majorHAnsi"/>
        </w:rPr>
        <w:tab/>
      </w:r>
      <w:r w:rsidR="000E5DC8" w:rsidRPr="00960407">
        <w:rPr>
          <w:rFonts w:asciiTheme="majorHAnsi" w:hAnsiTheme="majorHAnsi"/>
        </w:rPr>
        <w:tab/>
      </w:r>
      <w:r w:rsidR="000E5DC8" w:rsidRPr="00960407">
        <w:rPr>
          <w:rFonts w:asciiTheme="majorHAnsi" w:hAnsiTheme="majorHAnsi"/>
        </w:rPr>
        <w:tab/>
      </w:r>
      <w:r w:rsidR="000E5DC8" w:rsidRPr="00960407">
        <w:rPr>
          <w:rFonts w:asciiTheme="majorHAnsi" w:hAnsiTheme="majorHAnsi"/>
        </w:rPr>
        <w:tab/>
      </w:r>
      <w:r w:rsidRPr="00960407">
        <w:rPr>
          <w:rFonts w:asciiTheme="majorHAnsi" w:hAnsiTheme="majorHAnsi"/>
        </w:rPr>
        <w:t xml:space="preserve">$        </w:t>
      </w:r>
      <w:r w:rsidR="000E5DC8" w:rsidRPr="00960407">
        <w:rPr>
          <w:rFonts w:asciiTheme="majorHAnsi" w:hAnsiTheme="majorHAnsi"/>
        </w:rPr>
        <w:t>2</w:t>
      </w:r>
      <w:r w:rsidRPr="00960407">
        <w:rPr>
          <w:rFonts w:asciiTheme="majorHAnsi" w:hAnsiTheme="majorHAnsi"/>
        </w:rPr>
        <w:t>,</w:t>
      </w:r>
      <w:r w:rsidR="000E5DC8" w:rsidRPr="00960407">
        <w:rPr>
          <w:rFonts w:asciiTheme="majorHAnsi" w:hAnsiTheme="majorHAnsi"/>
        </w:rPr>
        <w:t>591</w:t>
      </w:r>
    </w:p>
    <w:p w:rsidR="00C77752"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Kiwanis Park</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Pr="00960407">
        <w:rPr>
          <w:rFonts w:asciiTheme="majorHAnsi" w:hAnsiTheme="majorHAnsi"/>
        </w:rPr>
        <w:t xml:space="preserve">   6</w:t>
      </w:r>
      <w:r w:rsidR="00C77752" w:rsidRPr="00960407">
        <w:rPr>
          <w:rFonts w:asciiTheme="majorHAnsi" w:hAnsiTheme="majorHAnsi"/>
        </w:rPr>
        <w:t>00</w:t>
      </w:r>
    </w:p>
    <w:p w:rsidR="00C77752"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Grove Public Library</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1</w:t>
      </w:r>
      <w:r w:rsidRPr="00960407">
        <w:rPr>
          <w:rFonts w:asciiTheme="majorHAnsi" w:hAnsiTheme="majorHAnsi"/>
        </w:rPr>
        <w:t>9</w:t>
      </w:r>
      <w:r w:rsidR="00C77752" w:rsidRPr="00960407">
        <w:rPr>
          <w:rFonts w:asciiTheme="majorHAnsi" w:hAnsiTheme="majorHAnsi"/>
        </w:rPr>
        <w:t>,</w:t>
      </w:r>
      <w:r w:rsidRPr="00960407">
        <w:rPr>
          <w:rFonts w:asciiTheme="majorHAnsi" w:hAnsiTheme="majorHAnsi"/>
        </w:rPr>
        <w:t>100</w:t>
      </w:r>
    </w:p>
    <w:p w:rsidR="00C77752"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Buzzard Cemetery</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Pr="00960407">
        <w:rPr>
          <w:rFonts w:asciiTheme="majorHAnsi" w:hAnsiTheme="majorHAnsi"/>
        </w:rPr>
        <w:t xml:space="preserve">   825</w:t>
      </w:r>
    </w:p>
    <w:p w:rsidR="00C77752"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Olympus Cemetery</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Pr="00960407">
        <w:rPr>
          <w:rFonts w:asciiTheme="majorHAnsi" w:hAnsiTheme="majorHAnsi"/>
        </w:rPr>
        <w:t>2</w:t>
      </w:r>
      <w:r w:rsidR="00C77752" w:rsidRPr="00960407">
        <w:rPr>
          <w:rFonts w:asciiTheme="majorHAnsi" w:hAnsiTheme="majorHAnsi"/>
        </w:rPr>
        <w:t>,</w:t>
      </w:r>
      <w:r w:rsidRPr="00960407">
        <w:rPr>
          <w:rFonts w:asciiTheme="majorHAnsi" w:hAnsiTheme="majorHAnsi"/>
        </w:rPr>
        <w:t>1</w:t>
      </w:r>
      <w:r w:rsidR="00C77752" w:rsidRPr="00960407">
        <w:rPr>
          <w:rFonts w:asciiTheme="majorHAnsi" w:hAnsiTheme="majorHAnsi"/>
        </w:rPr>
        <w:t>00</w:t>
      </w:r>
    </w:p>
    <w:p w:rsidR="000E5DC8"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Olympus North Cemetery</w:t>
      </w:r>
      <w:r w:rsidRPr="00960407">
        <w:rPr>
          <w:rFonts w:asciiTheme="majorHAnsi" w:hAnsiTheme="majorHAnsi"/>
        </w:rPr>
        <w:tab/>
      </w:r>
      <w:r w:rsidRPr="00960407">
        <w:rPr>
          <w:rFonts w:asciiTheme="majorHAnsi" w:hAnsiTheme="majorHAnsi"/>
        </w:rPr>
        <w:tab/>
      </w:r>
      <w:r w:rsidRPr="00960407">
        <w:rPr>
          <w:rFonts w:asciiTheme="majorHAnsi" w:hAnsiTheme="majorHAnsi"/>
        </w:rPr>
        <w:tab/>
        <w:t>$        1,500</w:t>
      </w:r>
    </w:p>
    <w:p w:rsidR="000E5DC8" w:rsidRPr="00960407" w:rsidRDefault="000E5DC8" w:rsidP="00960407">
      <w:pPr>
        <w:numPr>
          <w:ilvl w:val="0"/>
          <w:numId w:val="4"/>
        </w:numPr>
        <w:spacing w:after="0" w:line="240" w:lineRule="auto"/>
        <w:jc w:val="both"/>
        <w:rPr>
          <w:rFonts w:asciiTheme="majorHAnsi" w:hAnsiTheme="majorHAnsi"/>
        </w:rPr>
      </w:pPr>
      <w:r w:rsidRPr="00960407">
        <w:rPr>
          <w:rFonts w:asciiTheme="majorHAnsi" w:hAnsiTheme="majorHAnsi"/>
        </w:rPr>
        <w:t>YMCA</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7,350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NEO Higher Education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t xml:space="preserve">$        </w:t>
      </w:r>
      <w:r w:rsidR="000E5DC8" w:rsidRPr="00960407">
        <w:rPr>
          <w:rFonts w:asciiTheme="majorHAnsi" w:hAnsiTheme="majorHAnsi"/>
        </w:rPr>
        <w:t>3</w:t>
      </w:r>
      <w:r w:rsidRPr="00960407">
        <w:rPr>
          <w:rFonts w:asciiTheme="majorHAnsi" w:hAnsiTheme="majorHAnsi"/>
        </w:rPr>
        <w:t>,</w:t>
      </w:r>
      <w:r w:rsidR="000E5DC8" w:rsidRPr="00960407">
        <w:rPr>
          <w:rFonts w:asciiTheme="majorHAnsi" w:hAnsiTheme="majorHAnsi"/>
        </w:rPr>
        <w:t>5</w:t>
      </w:r>
      <w:r w:rsidRPr="00960407">
        <w:rPr>
          <w:rFonts w:asciiTheme="majorHAnsi" w:hAnsiTheme="majorHAnsi"/>
        </w:rPr>
        <w:t>00</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lastRenderedPageBreak/>
        <w:t>Airport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0E5DC8" w:rsidRPr="00960407">
        <w:rPr>
          <w:rFonts w:asciiTheme="majorHAnsi" w:hAnsiTheme="majorHAnsi"/>
        </w:rPr>
        <w:tab/>
      </w:r>
      <w:r w:rsidR="000E5DC8" w:rsidRPr="00960407">
        <w:rPr>
          <w:rFonts w:asciiTheme="majorHAnsi" w:hAnsiTheme="majorHAnsi"/>
        </w:rPr>
        <w:tab/>
      </w:r>
      <w:r w:rsidRPr="00960407">
        <w:rPr>
          <w:rFonts w:asciiTheme="majorHAnsi" w:hAnsiTheme="majorHAnsi"/>
        </w:rPr>
        <w:t>$      4</w:t>
      </w:r>
      <w:r w:rsidR="000E5DC8" w:rsidRPr="00960407">
        <w:rPr>
          <w:rFonts w:asciiTheme="majorHAnsi" w:hAnsiTheme="majorHAnsi"/>
        </w:rPr>
        <w:t>5</w:t>
      </w:r>
      <w:r w:rsidRPr="00960407">
        <w:rPr>
          <w:rFonts w:asciiTheme="majorHAnsi" w:hAnsiTheme="majorHAnsi"/>
        </w:rPr>
        <w:t>,15</w:t>
      </w:r>
      <w:r w:rsidR="000E5DC8" w:rsidRPr="00960407">
        <w:rPr>
          <w:rFonts w:asciiTheme="majorHAnsi" w:hAnsiTheme="majorHAnsi"/>
        </w:rPr>
        <w:t>9</w:t>
      </w:r>
    </w:p>
    <w:p w:rsidR="00C77752" w:rsidRPr="00960407" w:rsidRDefault="00C77752" w:rsidP="00960407">
      <w:pPr>
        <w:numPr>
          <w:ilvl w:val="0"/>
          <w:numId w:val="4"/>
        </w:numPr>
        <w:spacing w:after="0" w:line="240" w:lineRule="auto"/>
        <w:jc w:val="both"/>
        <w:rPr>
          <w:rFonts w:asciiTheme="majorHAnsi" w:hAnsiTheme="majorHAnsi"/>
        </w:rPr>
      </w:pPr>
      <w:r w:rsidRPr="00960407">
        <w:rPr>
          <w:rFonts w:asciiTheme="majorHAnsi" w:hAnsiTheme="majorHAnsi"/>
        </w:rPr>
        <w:t>Swimming Pool</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u w:val="single"/>
        </w:rPr>
        <w:t xml:space="preserve">$      </w:t>
      </w:r>
      <w:r w:rsidR="000E5DC8" w:rsidRPr="00960407">
        <w:rPr>
          <w:rFonts w:asciiTheme="majorHAnsi" w:hAnsiTheme="majorHAnsi"/>
          <w:u w:val="single"/>
        </w:rPr>
        <w:t>69</w:t>
      </w:r>
      <w:r w:rsidRPr="00960407">
        <w:rPr>
          <w:rFonts w:asciiTheme="majorHAnsi" w:hAnsiTheme="majorHAnsi"/>
          <w:u w:val="single"/>
        </w:rPr>
        <w:t>,7</w:t>
      </w:r>
      <w:r w:rsidR="000E5DC8" w:rsidRPr="00960407">
        <w:rPr>
          <w:rFonts w:asciiTheme="majorHAnsi" w:hAnsiTheme="majorHAnsi"/>
          <w:u w:val="single"/>
        </w:rPr>
        <w:t>0</w:t>
      </w:r>
      <w:r w:rsidRPr="00960407">
        <w:rPr>
          <w:rFonts w:asciiTheme="majorHAnsi" w:hAnsiTheme="majorHAnsi"/>
          <w:u w:val="single"/>
        </w:rPr>
        <w:t>0</w:t>
      </w:r>
    </w:p>
    <w:p w:rsidR="00C77752" w:rsidRDefault="000E5DC8" w:rsidP="00960407">
      <w:pPr>
        <w:pStyle w:val="Heading2"/>
        <w:jc w:val="both"/>
        <w:rPr>
          <w:rFonts w:asciiTheme="majorHAnsi" w:hAnsiTheme="majorHAnsi"/>
          <w:sz w:val="22"/>
          <w:szCs w:val="22"/>
        </w:rPr>
      </w:pPr>
      <w:r w:rsidRPr="00960407">
        <w:rPr>
          <w:rFonts w:asciiTheme="majorHAnsi" w:hAnsiTheme="majorHAnsi"/>
          <w:sz w:val="22"/>
          <w:szCs w:val="22"/>
        </w:rPr>
        <w:t>TOTAL</w:t>
      </w:r>
      <w:r w:rsidRPr="00960407">
        <w:rPr>
          <w:rFonts w:asciiTheme="majorHAnsi" w:hAnsiTheme="majorHAnsi"/>
          <w:sz w:val="22"/>
          <w:szCs w:val="22"/>
        </w:rPr>
        <w:tab/>
      </w:r>
      <w:r w:rsidRPr="00960407">
        <w:rPr>
          <w:rFonts w:asciiTheme="majorHAnsi" w:hAnsiTheme="majorHAnsi"/>
          <w:sz w:val="22"/>
          <w:szCs w:val="22"/>
        </w:rPr>
        <w:tab/>
      </w:r>
      <w:r w:rsidRPr="00960407">
        <w:rPr>
          <w:rFonts w:asciiTheme="majorHAnsi" w:hAnsiTheme="majorHAnsi"/>
          <w:sz w:val="22"/>
          <w:szCs w:val="22"/>
        </w:rPr>
        <w:tab/>
      </w:r>
      <w:r w:rsidRPr="00960407">
        <w:rPr>
          <w:rFonts w:asciiTheme="majorHAnsi" w:hAnsiTheme="majorHAnsi"/>
          <w:sz w:val="22"/>
          <w:szCs w:val="22"/>
        </w:rPr>
        <w:tab/>
      </w:r>
      <w:r w:rsidRPr="00960407">
        <w:rPr>
          <w:rFonts w:asciiTheme="majorHAnsi" w:hAnsiTheme="majorHAnsi"/>
          <w:sz w:val="22"/>
          <w:szCs w:val="22"/>
        </w:rPr>
        <w:tab/>
      </w:r>
      <w:r w:rsidR="00DC14B1" w:rsidRPr="00960407">
        <w:rPr>
          <w:rFonts w:asciiTheme="majorHAnsi" w:hAnsiTheme="majorHAnsi"/>
          <w:sz w:val="22"/>
          <w:szCs w:val="22"/>
        </w:rPr>
        <w:tab/>
      </w:r>
      <w:r w:rsidR="00C77752" w:rsidRPr="00960407">
        <w:rPr>
          <w:rFonts w:asciiTheme="majorHAnsi" w:hAnsiTheme="majorHAnsi"/>
          <w:sz w:val="22"/>
          <w:szCs w:val="22"/>
        </w:rPr>
        <w:t xml:space="preserve">$ </w:t>
      </w:r>
      <w:r w:rsidRPr="00960407">
        <w:rPr>
          <w:rFonts w:asciiTheme="majorHAnsi" w:hAnsiTheme="majorHAnsi"/>
          <w:sz w:val="22"/>
          <w:szCs w:val="22"/>
        </w:rPr>
        <w:t>8</w:t>
      </w:r>
      <w:r w:rsidR="00C77752" w:rsidRPr="00960407">
        <w:rPr>
          <w:rFonts w:asciiTheme="majorHAnsi" w:hAnsiTheme="majorHAnsi"/>
          <w:sz w:val="22"/>
          <w:szCs w:val="22"/>
        </w:rPr>
        <w:t>,</w:t>
      </w:r>
      <w:r w:rsidRPr="00960407">
        <w:rPr>
          <w:rFonts w:asciiTheme="majorHAnsi" w:hAnsiTheme="majorHAnsi"/>
          <w:sz w:val="22"/>
          <w:szCs w:val="22"/>
        </w:rPr>
        <w:t>201</w:t>
      </w:r>
      <w:r w:rsidR="00C77752" w:rsidRPr="00960407">
        <w:rPr>
          <w:rFonts w:asciiTheme="majorHAnsi" w:hAnsiTheme="majorHAnsi"/>
          <w:sz w:val="22"/>
          <w:szCs w:val="22"/>
        </w:rPr>
        <w:t>,</w:t>
      </w:r>
      <w:r w:rsidRPr="00960407">
        <w:rPr>
          <w:rFonts w:asciiTheme="majorHAnsi" w:hAnsiTheme="majorHAnsi"/>
          <w:sz w:val="22"/>
          <w:szCs w:val="22"/>
        </w:rPr>
        <w:t>835</w:t>
      </w:r>
    </w:p>
    <w:p w:rsidR="002A31F4" w:rsidRPr="002A31F4" w:rsidRDefault="002A31F4" w:rsidP="002A31F4">
      <w:pPr>
        <w:spacing w:after="0" w:line="240" w:lineRule="auto"/>
      </w:pPr>
    </w:p>
    <w:p w:rsidR="00C77752" w:rsidRDefault="00C77752" w:rsidP="00960407">
      <w:pPr>
        <w:pStyle w:val="Heading3"/>
        <w:ind w:left="0"/>
        <w:jc w:val="both"/>
        <w:rPr>
          <w:rFonts w:asciiTheme="majorHAnsi" w:hAnsiTheme="majorHAnsi"/>
          <w:sz w:val="22"/>
          <w:szCs w:val="22"/>
          <w:u w:val="none"/>
        </w:rPr>
      </w:pPr>
      <w:r w:rsidRPr="00960407">
        <w:rPr>
          <w:rFonts w:asciiTheme="majorHAnsi" w:hAnsiTheme="majorHAnsi"/>
          <w:sz w:val="22"/>
          <w:szCs w:val="22"/>
        </w:rPr>
        <w:t>CITY CAPITAL</w:t>
      </w:r>
      <w:r w:rsidR="008318A6" w:rsidRPr="00960407">
        <w:rPr>
          <w:rFonts w:asciiTheme="majorHAnsi" w:hAnsiTheme="majorHAnsi"/>
          <w:sz w:val="22"/>
          <w:szCs w:val="22"/>
          <w:u w:val="none"/>
        </w:rPr>
        <w:tab/>
      </w:r>
      <w:r w:rsidR="008318A6" w:rsidRPr="00960407">
        <w:rPr>
          <w:rFonts w:asciiTheme="majorHAnsi" w:hAnsiTheme="majorHAnsi"/>
          <w:sz w:val="22"/>
          <w:szCs w:val="22"/>
          <w:u w:val="none"/>
        </w:rPr>
        <w:tab/>
      </w:r>
      <w:r w:rsidR="008318A6" w:rsidRPr="00960407">
        <w:rPr>
          <w:rFonts w:asciiTheme="majorHAnsi" w:hAnsiTheme="majorHAnsi"/>
          <w:sz w:val="22"/>
          <w:szCs w:val="22"/>
          <w:u w:val="none"/>
        </w:rPr>
        <w:tab/>
      </w:r>
      <w:r w:rsidR="008318A6" w:rsidRPr="00960407">
        <w:rPr>
          <w:rFonts w:asciiTheme="majorHAnsi" w:hAnsiTheme="majorHAnsi"/>
          <w:sz w:val="22"/>
          <w:szCs w:val="22"/>
          <w:u w:val="none"/>
        </w:rPr>
        <w:tab/>
      </w:r>
      <w:r w:rsidR="008318A6" w:rsidRPr="00960407">
        <w:rPr>
          <w:rFonts w:asciiTheme="majorHAnsi" w:hAnsiTheme="majorHAnsi"/>
          <w:sz w:val="22"/>
          <w:szCs w:val="22"/>
          <w:u w:val="none"/>
        </w:rPr>
        <w:tab/>
      </w:r>
      <w:r w:rsidR="00DC14B1" w:rsidRPr="00960407">
        <w:rPr>
          <w:rFonts w:asciiTheme="majorHAnsi" w:hAnsiTheme="majorHAnsi"/>
          <w:sz w:val="22"/>
          <w:szCs w:val="22"/>
          <w:u w:val="none"/>
        </w:rPr>
        <w:tab/>
      </w:r>
      <w:r w:rsidRPr="00960407">
        <w:rPr>
          <w:rFonts w:asciiTheme="majorHAnsi" w:hAnsiTheme="majorHAnsi"/>
          <w:sz w:val="22"/>
          <w:szCs w:val="22"/>
          <w:u w:val="none"/>
        </w:rPr>
        <w:t xml:space="preserve">$ </w:t>
      </w:r>
      <w:r w:rsidR="008318A6" w:rsidRPr="00960407">
        <w:rPr>
          <w:rFonts w:asciiTheme="majorHAnsi" w:hAnsiTheme="majorHAnsi"/>
          <w:sz w:val="22"/>
          <w:szCs w:val="22"/>
          <w:u w:val="none"/>
        </w:rPr>
        <w:t>5</w:t>
      </w:r>
      <w:r w:rsidRPr="00960407">
        <w:rPr>
          <w:rFonts w:asciiTheme="majorHAnsi" w:hAnsiTheme="majorHAnsi"/>
          <w:sz w:val="22"/>
          <w:szCs w:val="22"/>
          <w:u w:val="none"/>
        </w:rPr>
        <w:t>,</w:t>
      </w:r>
      <w:r w:rsidR="008318A6" w:rsidRPr="00960407">
        <w:rPr>
          <w:rFonts w:asciiTheme="majorHAnsi" w:hAnsiTheme="majorHAnsi"/>
          <w:sz w:val="22"/>
          <w:szCs w:val="22"/>
          <w:u w:val="none"/>
        </w:rPr>
        <w:t>063</w:t>
      </w:r>
      <w:r w:rsidRPr="00960407">
        <w:rPr>
          <w:rFonts w:asciiTheme="majorHAnsi" w:hAnsiTheme="majorHAnsi"/>
          <w:sz w:val="22"/>
          <w:szCs w:val="22"/>
          <w:u w:val="none"/>
        </w:rPr>
        <w:t>,</w:t>
      </w:r>
      <w:r w:rsidR="008318A6" w:rsidRPr="00960407">
        <w:rPr>
          <w:rFonts w:asciiTheme="majorHAnsi" w:hAnsiTheme="majorHAnsi"/>
          <w:sz w:val="22"/>
          <w:szCs w:val="22"/>
          <w:u w:val="none"/>
        </w:rPr>
        <w:t>004</w:t>
      </w:r>
    </w:p>
    <w:p w:rsidR="002A31F4" w:rsidRPr="002A31F4" w:rsidRDefault="002A31F4" w:rsidP="002A31F4">
      <w:pPr>
        <w:spacing w:after="0" w:line="240" w:lineRule="auto"/>
      </w:pPr>
    </w:p>
    <w:p w:rsidR="00C77752" w:rsidRPr="00960407" w:rsidRDefault="008318A6" w:rsidP="002A31F4">
      <w:pPr>
        <w:spacing w:after="0"/>
        <w:jc w:val="both"/>
        <w:rPr>
          <w:rFonts w:asciiTheme="majorHAnsi" w:hAnsiTheme="majorHAnsi"/>
          <w:b/>
          <w:bCs/>
          <w:u w:val="double"/>
        </w:rPr>
      </w:pPr>
      <w:r w:rsidRPr="00960407">
        <w:rPr>
          <w:rFonts w:asciiTheme="majorHAnsi" w:hAnsiTheme="majorHAnsi"/>
          <w:b/>
          <w:bCs/>
          <w:u w:val="double"/>
        </w:rPr>
        <w:t>GMSA GENERAL FUND:</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Governing Board</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w:t>
      </w:r>
      <w:r w:rsidR="00DC14B1" w:rsidRPr="00960407">
        <w:rPr>
          <w:rFonts w:asciiTheme="majorHAnsi" w:hAnsiTheme="majorHAnsi"/>
        </w:rPr>
        <w:t xml:space="preserve"> 1,578</w:t>
      </w:r>
      <w:r w:rsidR="00C77752" w:rsidRPr="00960407">
        <w:rPr>
          <w:rFonts w:asciiTheme="majorHAnsi" w:hAnsiTheme="majorHAnsi"/>
        </w:rPr>
        <w:t>,</w:t>
      </w:r>
      <w:r w:rsidR="00DC14B1" w:rsidRPr="00960407">
        <w:rPr>
          <w:rFonts w:asciiTheme="majorHAnsi" w:hAnsiTheme="majorHAnsi"/>
        </w:rPr>
        <w:t>900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Office Administration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00DC14B1" w:rsidRPr="00960407">
        <w:rPr>
          <w:rFonts w:asciiTheme="majorHAnsi" w:hAnsiTheme="majorHAnsi"/>
        </w:rPr>
        <w:t>610</w:t>
      </w:r>
      <w:r w:rsidR="00C77752" w:rsidRPr="00960407">
        <w:rPr>
          <w:rFonts w:asciiTheme="majorHAnsi" w:hAnsiTheme="majorHAnsi"/>
        </w:rPr>
        <w:t>,</w:t>
      </w:r>
      <w:r w:rsidR="00DC14B1" w:rsidRPr="00960407">
        <w:rPr>
          <w:rFonts w:asciiTheme="majorHAnsi" w:hAnsiTheme="majorHAnsi"/>
        </w:rPr>
        <w:t>150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Engineering</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DC14B1" w:rsidRPr="00960407">
        <w:rPr>
          <w:rFonts w:asciiTheme="majorHAnsi" w:hAnsiTheme="majorHAnsi"/>
        </w:rPr>
        <w:t>$      25,000</w:t>
      </w:r>
    </w:p>
    <w:p w:rsidR="00C77752" w:rsidRPr="00960407" w:rsidRDefault="00C77752"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Warehouse Administration</w:t>
      </w:r>
      <w:r w:rsidRPr="00960407">
        <w:rPr>
          <w:rFonts w:asciiTheme="majorHAnsi" w:hAnsiTheme="majorHAnsi"/>
        </w:rPr>
        <w:tab/>
      </w:r>
      <w:r w:rsidRPr="00960407">
        <w:rPr>
          <w:rFonts w:asciiTheme="majorHAnsi" w:hAnsiTheme="majorHAnsi"/>
        </w:rPr>
        <w:tab/>
      </w:r>
      <w:r w:rsidRPr="00960407">
        <w:rPr>
          <w:rFonts w:asciiTheme="majorHAnsi" w:hAnsiTheme="majorHAnsi"/>
        </w:rPr>
        <w:tab/>
        <w:t xml:space="preserve">$    </w:t>
      </w:r>
      <w:r w:rsidR="00DC14B1" w:rsidRPr="00960407">
        <w:rPr>
          <w:rFonts w:asciiTheme="majorHAnsi" w:hAnsiTheme="majorHAnsi"/>
        </w:rPr>
        <w:t>483</w:t>
      </w:r>
      <w:r w:rsidRPr="00960407">
        <w:rPr>
          <w:rFonts w:asciiTheme="majorHAnsi" w:hAnsiTheme="majorHAnsi"/>
        </w:rPr>
        <w:t>,</w:t>
      </w:r>
      <w:r w:rsidR="00DC14B1" w:rsidRPr="00960407">
        <w:rPr>
          <w:rFonts w:asciiTheme="majorHAnsi" w:hAnsiTheme="majorHAnsi"/>
        </w:rPr>
        <w:t>450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Water Treatment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00DC14B1" w:rsidRPr="00960407">
        <w:rPr>
          <w:rFonts w:asciiTheme="majorHAnsi" w:hAnsiTheme="majorHAnsi"/>
        </w:rPr>
        <w:t>523</w:t>
      </w:r>
      <w:r w:rsidR="00C77752" w:rsidRPr="00960407">
        <w:rPr>
          <w:rFonts w:asciiTheme="majorHAnsi" w:hAnsiTheme="majorHAnsi"/>
        </w:rPr>
        <w:t>,</w:t>
      </w:r>
      <w:r w:rsidR="00DC14B1" w:rsidRPr="00960407">
        <w:rPr>
          <w:rFonts w:asciiTheme="majorHAnsi" w:hAnsiTheme="majorHAnsi"/>
        </w:rPr>
        <w:t>1</w:t>
      </w:r>
      <w:r w:rsidR="00C77752" w:rsidRPr="00960407">
        <w:rPr>
          <w:rFonts w:asciiTheme="majorHAnsi" w:hAnsiTheme="majorHAnsi"/>
        </w:rPr>
        <w:t>50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Water Distribution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00DC14B1" w:rsidRPr="00960407">
        <w:rPr>
          <w:rFonts w:asciiTheme="majorHAnsi" w:hAnsiTheme="majorHAnsi"/>
        </w:rPr>
        <w:t>489</w:t>
      </w:r>
      <w:r w:rsidR="00C77752" w:rsidRPr="00960407">
        <w:rPr>
          <w:rFonts w:asciiTheme="majorHAnsi" w:hAnsiTheme="majorHAnsi"/>
        </w:rPr>
        <w:t>,</w:t>
      </w:r>
      <w:r w:rsidR="00DC14B1" w:rsidRPr="00960407">
        <w:rPr>
          <w:rFonts w:asciiTheme="majorHAnsi" w:hAnsiTheme="majorHAnsi"/>
        </w:rPr>
        <w:t>3</w:t>
      </w:r>
      <w:r w:rsidR="00C77752" w:rsidRPr="00960407">
        <w:rPr>
          <w:rFonts w:asciiTheme="majorHAnsi" w:hAnsiTheme="majorHAnsi"/>
        </w:rPr>
        <w:t>50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Sewer Treatment</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00DC14B1" w:rsidRPr="00960407">
        <w:rPr>
          <w:rFonts w:asciiTheme="majorHAnsi" w:hAnsiTheme="majorHAnsi"/>
        </w:rPr>
        <w:t>470</w:t>
      </w:r>
      <w:r w:rsidR="00C77752" w:rsidRPr="00960407">
        <w:rPr>
          <w:rFonts w:asciiTheme="majorHAnsi" w:hAnsiTheme="majorHAnsi"/>
        </w:rPr>
        <w:t>,</w:t>
      </w:r>
      <w:r w:rsidR="00DC14B1" w:rsidRPr="00960407">
        <w:rPr>
          <w:rFonts w:asciiTheme="majorHAnsi" w:hAnsiTheme="majorHAnsi"/>
        </w:rPr>
        <w:t>90</w:t>
      </w:r>
      <w:r w:rsidR="00C77752" w:rsidRPr="00960407">
        <w:rPr>
          <w:rFonts w:asciiTheme="majorHAnsi" w:hAnsiTheme="majorHAnsi"/>
        </w:rPr>
        <w:t>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Sewer Collection</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1</w:t>
      </w:r>
      <w:r w:rsidR="00DC14B1" w:rsidRPr="00960407">
        <w:rPr>
          <w:rFonts w:asciiTheme="majorHAnsi" w:hAnsiTheme="majorHAnsi"/>
        </w:rPr>
        <w:t>88</w:t>
      </w:r>
      <w:r w:rsidR="00C77752" w:rsidRPr="00960407">
        <w:rPr>
          <w:rFonts w:asciiTheme="majorHAnsi" w:hAnsiTheme="majorHAnsi"/>
        </w:rPr>
        <w:t>,</w:t>
      </w:r>
      <w:r w:rsidR="00DC14B1" w:rsidRPr="00960407">
        <w:rPr>
          <w:rFonts w:asciiTheme="majorHAnsi" w:hAnsiTheme="majorHAnsi"/>
        </w:rPr>
        <w:t>8</w:t>
      </w:r>
      <w:r w:rsidR="00C77752" w:rsidRPr="00960407">
        <w:rPr>
          <w:rFonts w:asciiTheme="majorHAnsi" w:hAnsiTheme="majorHAnsi"/>
        </w:rPr>
        <w:t>00</w:t>
      </w:r>
    </w:p>
    <w:p w:rsidR="00C77752" w:rsidRPr="00960407" w:rsidRDefault="008318A6"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Natural Gas</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00C77752" w:rsidRPr="00960407">
        <w:rPr>
          <w:rFonts w:asciiTheme="majorHAnsi" w:hAnsiTheme="majorHAnsi"/>
        </w:rPr>
        <w:t xml:space="preserve">$ </w:t>
      </w:r>
      <w:r w:rsidR="00DC14B1" w:rsidRPr="00960407">
        <w:rPr>
          <w:rFonts w:asciiTheme="majorHAnsi" w:hAnsiTheme="majorHAnsi"/>
        </w:rPr>
        <w:t>4</w:t>
      </w:r>
      <w:r w:rsidR="00C77752" w:rsidRPr="00960407">
        <w:rPr>
          <w:rFonts w:asciiTheme="majorHAnsi" w:hAnsiTheme="majorHAnsi"/>
        </w:rPr>
        <w:t>,</w:t>
      </w:r>
      <w:r w:rsidR="00DC14B1" w:rsidRPr="00960407">
        <w:rPr>
          <w:rFonts w:asciiTheme="majorHAnsi" w:hAnsiTheme="majorHAnsi"/>
        </w:rPr>
        <w:t>482</w:t>
      </w:r>
      <w:r w:rsidR="00C77752" w:rsidRPr="00960407">
        <w:rPr>
          <w:rFonts w:asciiTheme="majorHAnsi" w:hAnsiTheme="majorHAnsi"/>
        </w:rPr>
        <w:t>,</w:t>
      </w:r>
      <w:r w:rsidR="00DC14B1" w:rsidRPr="00960407">
        <w:rPr>
          <w:rFonts w:asciiTheme="majorHAnsi" w:hAnsiTheme="majorHAnsi"/>
        </w:rPr>
        <w:t>950</w:t>
      </w:r>
    </w:p>
    <w:p w:rsidR="00DC14B1" w:rsidRPr="00960407" w:rsidRDefault="00DC14B1" w:rsidP="00960407">
      <w:pPr>
        <w:numPr>
          <w:ilvl w:val="0"/>
          <w:numId w:val="5"/>
        </w:numPr>
        <w:spacing w:after="0" w:line="240" w:lineRule="auto"/>
        <w:jc w:val="both"/>
        <w:rPr>
          <w:rFonts w:asciiTheme="majorHAnsi" w:hAnsiTheme="majorHAnsi"/>
          <w:b/>
          <w:bCs/>
          <w:u w:val="double"/>
        </w:rPr>
      </w:pPr>
      <w:r w:rsidRPr="00960407">
        <w:rPr>
          <w:rFonts w:asciiTheme="majorHAnsi" w:hAnsiTheme="majorHAnsi"/>
        </w:rPr>
        <w:t>Vehicle Maintenance</w:t>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rPr>
        <w:tab/>
      </w:r>
      <w:r w:rsidRPr="00960407">
        <w:rPr>
          <w:rFonts w:asciiTheme="majorHAnsi" w:hAnsiTheme="majorHAnsi"/>
          <w:u w:val="single"/>
        </w:rPr>
        <w:t>$      87,950</w:t>
      </w:r>
    </w:p>
    <w:p w:rsidR="00C77752" w:rsidRPr="00960407" w:rsidRDefault="00DC14B1" w:rsidP="00960407">
      <w:pPr>
        <w:ind w:firstLine="720"/>
        <w:jc w:val="both"/>
        <w:rPr>
          <w:rFonts w:asciiTheme="majorHAnsi" w:hAnsiTheme="majorHAnsi"/>
          <w:b/>
        </w:rPr>
      </w:pPr>
      <w:r w:rsidRPr="00960407">
        <w:rPr>
          <w:rFonts w:asciiTheme="majorHAnsi" w:hAnsiTheme="majorHAnsi"/>
          <w:b/>
        </w:rPr>
        <w:t>TOTAL</w:t>
      </w:r>
      <w:r w:rsidRPr="00960407">
        <w:rPr>
          <w:rFonts w:asciiTheme="majorHAnsi" w:hAnsiTheme="majorHAnsi"/>
          <w:b/>
        </w:rPr>
        <w:tab/>
      </w:r>
      <w:r w:rsidRPr="00960407">
        <w:rPr>
          <w:rFonts w:asciiTheme="majorHAnsi" w:hAnsiTheme="majorHAnsi"/>
          <w:b/>
        </w:rPr>
        <w:tab/>
      </w:r>
      <w:r w:rsidRPr="00960407">
        <w:rPr>
          <w:rFonts w:asciiTheme="majorHAnsi" w:hAnsiTheme="majorHAnsi"/>
          <w:b/>
        </w:rPr>
        <w:tab/>
      </w:r>
      <w:r w:rsidRPr="00960407">
        <w:rPr>
          <w:rFonts w:asciiTheme="majorHAnsi" w:hAnsiTheme="majorHAnsi"/>
          <w:b/>
        </w:rPr>
        <w:tab/>
      </w:r>
      <w:r w:rsidRPr="00960407">
        <w:rPr>
          <w:rFonts w:asciiTheme="majorHAnsi" w:hAnsiTheme="majorHAnsi"/>
          <w:b/>
        </w:rPr>
        <w:tab/>
      </w:r>
      <w:r w:rsidRPr="00960407">
        <w:rPr>
          <w:rFonts w:asciiTheme="majorHAnsi" w:hAnsiTheme="majorHAnsi"/>
          <w:b/>
        </w:rPr>
        <w:tab/>
      </w:r>
      <w:r w:rsidR="00C77752" w:rsidRPr="00960407">
        <w:rPr>
          <w:rFonts w:asciiTheme="majorHAnsi" w:hAnsiTheme="majorHAnsi"/>
          <w:b/>
        </w:rPr>
        <w:t>$ 8,9</w:t>
      </w:r>
      <w:r w:rsidRPr="00960407">
        <w:rPr>
          <w:rFonts w:asciiTheme="majorHAnsi" w:hAnsiTheme="majorHAnsi"/>
          <w:b/>
        </w:rPr>
        <w:t>40</w:t>
      </w:r>
      <w:r w:rsidR="00C77752" w:rsidRPr="00960407">
        <w:rPr>
          <w:rFonts w:asciiTheme="majorHAnsi" w:hAnsiTheme="majorHAnsi"/>
          <w:b/>
        </w:rPr>
        <w:t>,</w:t>
      </w:r>
      <w:r w:rsidRPr="00960407">
        <w:rPr>
          <w:rFonts w:asciiTheme="majorHAnsi" w:hAnsiTheme="majorHAnsi"/>
          <w:b/>
        </w:rPr>
        <w:t>600</w:t>
      </w:r>
    </w:p>
    <w:p w:rsidR="00C77752" w:rsidRPr="00960407" w:rsidRDefault="00C77752" w:rsidP="00960407">
      <w:pPr>
        <w:spacing w:after="0" w:line="240" w:lineRule="auto"/>
        <w:jc w:val="both"/>
        <w:rPr>
          <w:rFonts w:asciiTheme="majorHAnsi" w:hAnsiTheme="majorHAnsi"/>
          <w:b/>
          <w:bCs/>
        </w:rPr>
      </w:pPr>
      <w:r w:rsidRPr="00960407">
        <w:rPr>
          <w:rFonts w:asciiTheme="majorHAnsi" w:hAnsiTheme="majorHAnsi"/>
          <w:b/>
          <w:bCs/>
          <w:u w:val="double"/>
        </w:rPr>
        <w:t>GMSA CAPITAL</w:t>
      </w:r>
      <w:r w:rsidR="00DC14B1" w:rsidRPr="00960407">
        <w:rPr>
          <w:rFonts w:asciiTheme="majorHAnsi" w:hAnsiTheme="majorHAnsi"/>
          <w:b/>
          <w:bCs/>
        </w:rPr>
        <w:tab/>
      </w:r>
      <w:r w:rsidR="00DC14B1" w:rsidRPr="00960407">
        <w:rPr>
          <w:rFonts w:asciiTheme="majorHAnsi" w:hAnsiTheme="majorHAnsi"/>
          <w:b/>
          <w:bCs/>
        </w:rPr>
        <w:tab/>
      </w:r>
      <w:r w:rsidR="00DC14B1" w:rsidRPr="00960407">
        <w:rPr>
          <w:rFonts w:asciiTheme="majorHAnsi" w:hAnsiTheme="majorHAnsi"/>
          <w:b/>
          <w:bCs/>
        </w:rPr>
        <w:tab/>
      </w:r>
      <w:r w:rsidR="00DC14B1" w:rsidRPr="00960407">
        <w:rPr>
          <w:rFonts w:asciiTheme="majorHAnsi" w:hAnsiTheme="majorHAnsi"/>
          <w:b/>
          <w:bCs/>
        </w:rPr>
        <w:tab/>
      </w:r>
      <w:r w:rsidR="00DC14B1" w:rsidRPr="00960407">
        <w:rPr>
          <w:rFonts w:asciiTheme="majorHAnsi" w:hAnsiTheme="majorHAnsi"/>
          <w:b/>
          <w:bCs/>
        </w:rPr>
        <w:tab/>
      </w:r>
      <w:r w:rsidRPr="00960407">
        <w:rPr>
          <w:rFonts w:asciiTheme="majorHAnsi" w:hAnsiTheme="majorHAnsi"/>
          <w:b/>
          <w:bCs/>
        </w:rPr>
        <w:t>$ 1,</w:t>
      </w:r>
      <w:r w:rsidR="00DC14B1" w:rsidRPr="00960407">
        <w:rPr>
          <w:rFonts w:asciiTheme="majorHAnsi" w:hAnsiTheme="majorHAnsi"/>
          <w:b/>
          <w:bCs/>
        </w:rPr>
        <w:t>933</w:t>
      </w:r>
      <w:r w:rsidRPr="00960407">
        <w:rPr>
          <w:rFonts w:asciiTheme="majorHAnsi" w:hAnsiTheme="majorHAnsi"/>
          <w:b/>
          <w:bCs/>
        </w:rPr>
        <w:t>,000</w:t>
      </w:r>
    </w:p>
    <w:p w:rsidR="00C77752" w:rsidRPr="00960407" w:rsidRDefault="00C77752" w:rsidP="00960407">
      <w:pPr>
        <w:spacing w:after="0" w:line="240" w:lineRule="auto"/>
        <w:jc w:val="both"/>
        <w:rPr>
          <w:rFonts w:asciiTheme="majorHAnsi" w:hAnsiTheme="majorHAnsi"/>
          <w:b/>
          <w:bCs/>
        </w:rPr>
      </w:pPr>
      <w:r w:rsidRPr="00960407">
        <w:rPr>
          <w:rFonts w:asciiTheme="majorHAnsi" w:hAnsiTheme="majorHAnsi"/>
          <w:b/>
          <w:bCs/>
          <w:u w:val="double"/>
        </w:rPr>
        <w:t>DEBT SERVICE FUND</w:t>
      </w:r>
      <w:r w:rsidRPr="00960407">
        <w:rPr>
          <w:rFonts w:asciiTheme="majorHAnsi" w:hAnsiTheme="majorHAnsi"/>
          <w:b/>
          <w:bCs/>
        </w:rPr>
        <w:tab/>
      </w:r>
      <w:r w:rsidRPr="00960407">
        <w:rPr>
          <w:rFonts w:asciiTheme="majorHAnsi" w:hAnsiTheme="majorHAnsi"/>
          <w:b/>
          <w:bCs/>
        </w:rPr>
        <w:tab/>
      </w:r>
      <w:r w:rsidRPr="00960407">
        <w:rPr>
          <w:rFonts w:asciiTheme="majorHAnsi" w:hAnsiTheme="majorHAnsi"/>
          <w:b/>
          <w:bCs/>
        </w:rPr>
        <w:tab/>
      </w:r>
      <w:r w:rsidRPr="00960407">
        <w:rPr>
          <w:rFonts w:asciiTheme="majorHAnsi" w:hAnsiTheme="majorHAnsi"/>
          <w:b/>
          <w:bCs/>
        </w:rPr>
        <w:tab/>
      </w:r>
      <w:r w:rsidRPr="00960407">
        <w:rPr>
          <w:rFonts w:asciiTheme="majorHAnsi" w:hAnsiTheme="majorHAnsi"/>
          <w:b/>
          <w:bCs/>
        </w:rPr>
        <w:tab/>
        <w:t xml:space="preserve">$ </w:t>
      </w:r>
      <w:r w:rsidR="00DC14B1" w:rsidRPr="00960407">
        <w:rPr>
          <w:rFonts w:asciiTheme="majorHAnsi" w:hAnsiTheme="majorHAnsi"/>
          <w:b/>
          <w:bCs/>
        </w:rPr>
        <w:t>2</w:t>
      </w:r>
      <w:r w:rsidRPr="00960407">
        <w:rPr>
          <w:rFonts w:asciiTheme="majorHAnsi" w:hAnsiTheme="majorHAnsi"/>
          <w:b/>
          <w:bCs/>
        </w:rPr>
        <w:t>,</w:t>
      </w:r>
      <w:r w:rsidR="00DC14B1" w:rsidRPr="00960407">
        <w:rPr>
          <w:rFonts w:asciiTheme="majorHAnsi" w:hAnsiTheme="majorHAnsi"/>
          <w:b/>
          <w:bCs/>
        </w:rPr>
        <w:t>461</w:t>
      </w:r>
      <w:r w:rsidRPr="00960407">
        <w:rPr>
          <w:rFonts w:asciiTheme="majorHAnsi" w:hAnsiTheme="majorHAnsi"/>
          <w:b/>
          <w:bCs/>
        </w:rPr>
        <w:t>,</w:t>
      </w:r>
      <w:r w:rsidR="00DC14B1" w:rsidRPr="00960407">
        <w:rPr>
          <w:rFonts w:asciiTheme="majorHAnsi" w:hAnsiTheme="majorHAnsi"/>
          <w:b/>
          <w:bCs/>
        </w:rPr>
        <w:t>131</w:t>
      </w:r>
    </w:p>
    <w:p w:rsidR="00C77752" w:rsidRPr="00960407" w:rsidRDefault="00C77752" w:rsidP="00960407">
      <w:pPr>
        <w:spacing w:after="0" w:line="240" w:lineRule="auto"/>
        <w:jc w:val="both"/>
        <w:rPr>
          <w:rFonts w:asciiTheme="majorHAnsi" w:hAnsiTheme="majorHAnsi"/>
          <w:b/>
          <w:bCs/>
        </w:rPr>
      </w:pPr>
      <w:r w:rsidRPr="00960407">
        <w:rPr>
          <w:rFonts w:asciiTheme="majorHAnsi" w:hAnsiTheme="majorHAnsi"/>
          <w:b/>
          <w:bCs/>
          <w:u w:val="double"/>
        </w:rPr>
        <w:t>GIDA</w:t>
      </w:r>
      <w:r w:rsidR="008318A6" w:rsidRPr="00960407">
        <w:rPr>
          <w:rFonts w:asciiTheme="majorHAnsi" w:hAnsiTheme="majorHAnsi"/>
          <w:b/>
          <w:bCs/>
        </w:rPr>
        <w:tab/>
      </w:r>
      <w:r w:rsidR="008318A6" w:rsidRPr="00960407">
        <w:rPr>
          <w:rFonts w:asciiTheme="majorHAnsi" w:hAnsiTheme="majorHAnsi"/>
          <w:b/>
          <w:bCs/>
        </w:rPr>
        <w:tab/>
      </w:r>
      <w:r w:rsidR="008318A6" w:rsidRPr="00960407">
        <w:rPr>
          <w:rFonts w:asciiTheme="majorHAnsi" w:hAnsiTheme="majorHAnsi"/>
          <w:b/>
          <w:bCs/>
        </w:rPr>
        <w:tab/>
      </w:r>
      <w:r w:rsidR="008318A6" w:rsidRPr="00960407">
        <w:rPr>
          <w:rFonts w:asciiTheme="majorHAnsi" w:hAnsiTheme="majorHAnsi"/>
          <w:b/>
          <w:bCs/>
        </w:rPr>
        <w:tab/>
      </w:r>
      <w:r w:rsidR="008318A6" w:rsidRPr="00960407">
        <w:rPr>
          <w:rFonts w:asciiTheme="majorHAnsi" w:hAnsiTheme="majorHAnsi"/>
          <w:b/>
          <w:bCs/>
        </w:rPr>
        <w:tab/>
      </w:r>
      <w:r w:rsidR="008318A6" w:rsidRPr="00960407">
        <w:rPr>
          <w:rFonts w:asciiTheme="majorHAnsi" w:hAnsiTheme="majorHAnsi"/>
          <w:b/>
          <w:bCs/>
        </w:rPr>
        <w:tab/>
      </w:r>
      <w:r w:rsidR="008318A6" w:rsidRPr="00960407">
        <w:rPr>
          <w:rFonts w:asciiTheme="majorHAnsi" w:hAnsiTheme="majorHAnsi"/>
          <w:b/>
          <w:bCs/>
        </w:rPr>
        <w:tab/>
      </w:r>
      <w:r w:rsidRPr="00960407">
        <w:rPr>
          <w:rFonts w:asciiTheme="majorHAnsi" w:hAnsiTheme="majorHAnsi"/>
          <w:b/>
          <w:bCs/>
        </w:rPr>
        <w:t xml:space="preserve">$    </w:t>
      </w:r>
      <w:r w:rsidR="00CE116D" w:rsidRPr="00960407">
        <w:rPr>
          <w:rFonts w:asciiTheme="majorHAnsi" w:hAnsiTheme="majorHAnsi"/>
          <w:b/>
          <w:bCs/>
        </w:rPr>
        <w:t>413</w:t>
      </w:r>
      <w:r w:rsidRPr="00960407">
        <w:rPr>
          <w:rFonts w:asciiTheme="majorHAnsi" w:hAnsiTheme="majorHAnsi"/>
          <w:b/>
          <w:bCs/>
        </w:rPr>
        <w:t>,</w:t>
      </w:r>
      <w:r w:rsidR="00CE116D" w:rsidRPr="00960407">
        <w:rPr>
          <w:rFonts w:asciiTheme="majorHAnsi" w:hAnsiTheme="majorHAnsi"/>
          <w:b/>
          <w:bCs/>
        </w:rPr>
        <w:t>105</w:t>
      </w:r>
    </w:p>
    <w:p w:rsidR="00C77752" w:rsidRPr="00960407" w:rsidRDefault="00C77752" w:rsidP="00960407">
      <w:pPr>
        <w:spacing w:after="0" w:line="240" w:lineRule="auto"/>
        <w:jc w:val="both"/>
        <w:rPr>
          <w:rFonts w:asciiTheme="majorHAnsi" w:hAnsiTheme="majorHAnsi"/>
          <w:b/>
          <w:bCs/>
        </w:rPr>
      </w:pPr>
      <w:r w:rsidRPr="00960407">
        <w:rPr>
          <w:rFonts w:asciiTheme="majorHAnsi" w:hAnsiTheme="majorHAnsi"/>
          <w:b/>
          <w:bCs/>
          <w:u w:val="double"/>
        </w:rPr>
        <w:t>HEALTHCARE TRUST AUTHORITY</w:t>
      </w:r>
      <w:r w:rsidRPr="00960407">
        <w:rPr>
          <w:rFonts w:asciiTheme="majorHAnsi" w:hAnsiTheme="majorHAnsi"/>
          <w:b/>
          <w:bCs/>
        </w:rPr>
        <w:tab/>
      </w:r>
      <w:r w:rsidRPr="00960407">
        <w:rPr>
          <w:rFonts w:asciiTheme="majorHAnsi" w:hAnsiTheme="majorHAnsi"/>
          <w:b/>
          <w:bCs/>
        </w:rPr>
        <w:tab/>
      </w:r>
      <w:r w:rsidRPr="00960407">
        <w:rPr>
          <w:rFonts w:asciiTheme="majorHAnsi" w:hAnsiTheme="majorHAnsi"/>
          <w:b/>
          <w:bCs/>
        </w:rPr>
        <w:tab/>
        <w:t xml:space="preserve">$    </w:t>
      </w:r>
      <w:r w:rsidR="009D0565" w:rsidRPr="00960407">
        <w:rPr>
          <w:rFonts w:asciiTheme="majorHAnsi" w:hAnsiTheme="majorHAnsi"/>
          <w:b/>
          <w:bCs/>
        </w:rPr>
        <w:t>540</w:t>
      </w:r>
      <w:r w:rsidRPr="00960407">
        <w:rPr>
          <w:rFonts w:asciiTheme="majorHAnsi" w:hAnsiTheme="majorHAnsi"/>
          <w:b/>
          <w:bCs/>
        </w:rPr>
        <w:t>,000</w:t>
      </w:r>
    </w:p>
    <w:p w:rsidR="00F0438B" w:rsidRPr="00960407" w:rsidRDefault="00F0438B" w:rsidP="00960407">
      <w:pPr>
        <w:spacing w:after="0" w:line="240" w:lineRule="auto"/>
        <w:jc w:val="both"/>
        <w:rPr>
          <w:rFonts w:asciiTheme="majorHAnsi" w:hAnsiTheme="majorHAnsi"/>
          <w:b/>
          <w:bCs/>
          <w:u w:val="double"/>
        </w:rPr>
      </w:pPr>
    </w:p>
    <w:p w:rsidR="00C77752" w:rsidRPr="00960407" w:rsidRDefault="00C77752" w:rsidP="00960407">
      <w:pPr>
        <w:spacing w:after="0"/>
        <w:jc w:val="both"/>
        <w:rPr>
          <w:rFonts w:asciiTheme="majorHAnsi" w:hAnsiTheme="majorHAnsi"/>
          <w:b/>
          <w:bCs/>
          <w:u w:val="double"/>
        </w:rPr>
      </w:pPr>
      <w:r w:rsidRPr="00960407">
        <w:rPr>
          <w:rFonts w:asciiTheme="majorHAnsi" w:hAnsiTheme="majorHAnsi"/>
          <w:b/>
          <w:bCs/>
          <w:u w:val="double"/>
        </w:rPr>
        <w:t>GRAND TOTAL</w:t>
      </w:r>
      <w:r w:rsidRPr="00960407">
        <w:rPr>
          <w:rFonts w:asciiTheme="majorHAnsi" w:hAnsiTheme="majorHAnsi"/>
          <w:b/>
          <w:bCs/>
        </w:rPr>
        <w:tab/>
      </w:r>
      <w:r w:rsidRPr="00960407">
        <w:rPr>
          <w:rFonts w:asciiTheme="majorHAnsi" w:hAnsiTheme="majorHAnsi"/>
          <w:b/>
          <w:bCs/>
        </w:rPr>
        <w:tab/>
      </w:r>
      <w:r w:rsidRPr="00960407">
        <w:rPr>
          <w:rFonts w:asciiTheme="majorHAnsi" w:hAnsiTheme="majorHAnsi"/>
          <w:b/>
          <w:bCs/>
        </w:rPr>
        <w:tab/>
      </w:r>
      <w:r w:rsidRPr="00960407">
        <w:rPr>
          <w:rFonts w:asciiTheme="majorHAnsi" w:hAnsiTheme="majorHAnsi"/>
          <w:b/>
          <w:bCs/>
        </w:rPr>
        <w:tab/>
      </w:r>
      <w:r w:rsidR="00DC14B1" w:rsidRPr="00960407">
        <w:rPr>
          <w:rFonts w:asciiTheme="majorHAnsi" w:hAnsiTheme="majorHAnsi"/>
          <w:b/>
          <w:bCs/>
        </w:rPr>
        <w:tab/>
      </w:r>
      <w:r w:rsidRPr="00960407">
        <w:rPr>
          <w:rFonts w:asciiTheme="majorHAnsi" w:hAnsiTheme="majorHAnsi"/>
          <w:b/>
          <w:bCs/>
          <w:u w:val="double"/>
        </w:rPr>
        <w:t>$2</w:t>
      </w:r>
      <w:r w:rsidR="005E43D7" w:rsidRPr="00960407">
        <w:rPr>
          <w:rFonts w:asciiTheme="majorHAnsi" w:hAnsiTheme="majorHAnsi"/>
          <w:b/>
          <w:bCs/>
          <w:u w:val="double"/>
        </w:rPr>
        <w:t>7</w:t>
      </w:r>
      <w:r w:rsidRPr="00960407">
        <w:rPr>
          <w:rFonts w:asciiTheme="majorHAnsi" w:hAnsiTheme="majorHAnsi"/>
          <w:b/>
          <w:bCs/>
          <w:u w:val="double"/>
        </w:rPr>
        <w:t>,</w:t>
      </w:r>
      <w:r w:rsidR="005E43D7" w:rsidRPr="00960407">
        <w:rPr>
          <w:rFonts w:asciiTheme="majorHAnsi" w:hAnsiTheme="majorHAnsi"/>
          <w:b/>
          <w:bCs/>
          <w:u w:val="double"/>
        </w:rPr>
        <w:t>552</w:t>
      </w:r>
      <w:r w:rsidRPr="00960407">
        <w:rPr>
          <w:rFonts w:asciiTheme="majorHAnsi" w:hAnsiTheme="majorHAnsi"/>
          <w:b/>
          <w:bCs/>
          <w:u w:val="double"/>
        </w:rPr>
        <w:t>,</w:t>
      </w:r>
      <w:r w:rsidR="005E43D7" w:rsidRPr="00960407">
        <w:rPr>
          <w:rFonts w:asciiTheme="majorHAnsi" w:hAnsiTheme="majorHAnsi"/>
          <w:b/>
          <w:bCs/>
          <w:u w:val="double"/>
        </w:rPr>
        <w:t>675</w:t>
      </w:r>
    </w:p>
    <w:p w:rsidR="00F0438B" w:rsidRPr="00960407" w:rsidRDefault="00F0438B" w:rsidP="00960407">
      <w:pPr>
        <w:spacing w:after="0"/>
        <w:jc w:val="both"/>
        <w:rPr>
          <w:rFonts w:asciiTheme="majorHAnsi" w:hAnsiTheme="majorHAnsi"/>
          <w:b/>
          <w:bCs/>
          <w:u w:val="double"/>
        </w:rPr>
      </w:pPr>
    </w:p>
    <w:p w:rsidR="00F0438B" w:rsidRPr="00960407" w:rsidRDefault="00F0438B" w:rsidP="00960407">
      <w:pPr>
        <w:jc w:val="both"/>
        <w:rPr>
          <w:rFonts w:asciiTheme="majorHAnsi" w:hAnsiTheme="majorHAnsi"/>
        </w:rPr>
      </w:pPr>
      <w:r w:rsidRPr="00960407">
        <w:rPr>
          <w:rFonts w:asciiTheme="majorHAnsi" w:hAnsiTheme="majorHAnsi"/>
        </w:rPr>
        <w:t>Johnson added that the proposed budget does not reflect any additional employees salary increases other than</w:t>
      </w:r>
      <w:r w:rsidR="00DD206A">
        <w:rPr>
          <w:rFonts w:asciiTheme="majorHAnsi" w:hAnsiTheme="majorHAnsi"/>
        </w:rPr>
        <w:t xml:space="preserve"> the merits </w:t>
      </w:r>
      <w:r w:rsidR="00C74262" w:rsidRPr="00960407">
        <w:rPr>
          <w:rFonts w:asciiTheme="majorHAnsi" w:hAnsiTheme="majorHAnsi"/>
        </w:rPr>
        <w:t>that</w:t>
      </w:r>
      <w:r w:rsidR="00DD206A">
        <w:rPr>
          <w:rFonts w:asciiTheme="majorHAnsi" w:hAnsiTheme="majorHAnsi"/>
        </w:rPr>
        <w:t xml:space="preserve"> is</w:t>
      </w:r>
      <w:r w:rsidRPr="00960407">
        <w:rPr>
          <w:rFonts w:asciiTheme="majorHAnsi" w:hAnsiTheme="majorHAnsi"/>
        </w:rPr>
        <w:t xml:space="preserve"> allowed by the ‘City of Grove Compensation Plan’ based upon each </w:t>
      </w:r>
      <w:r w:rsidR="00166452" w:rsidRPr="00960407">
        <w:rPr>
          <w:rFonts w:asciiTheme="majorHAnsi" w:hAnsiTheme="majorHAnsi"/>
        </w:rPr>
        <w:t>individual</w:t>
      </w:r>
      <w:r w:rsidRPr="00960407">
        <w:rPr>
          <w:rFonts w:asciiTheme="majorHAnsi" w:hAnsiTheme="majorHAnsi"/>
        </w:rPr>
        <w:t xml:space="preserve"> </w:t>
      </w:r>
      <w:r w:rsidR="00166452" w:rsidRPr="00960407">
        <w:rPr>
          <w:rFonts w:asciiTheme="majorHAnsi" w:hAnsiTheme="majorHAnsi"/>
        </w:rPr>
        <w:t>evaluation</w:t>
      </w:r>
      <w:r w:rsidRPr="00960407">
        <w:rPr>
          <w:rFonts w:asciiTheme="majorHAnsi" w:hAnsiTheme="majorHAnsi"/>
        </w:rPr>
        <w:t>. Johnson discussed the 2010-20</w:t>
      </w:r>
      <w:r w:rsidR="00C74262" w:rsidRPr="00960407">
        <w:rPr>
          <w:rFonts w:asciiTheme="majorHAnsi" w:hAnsiTheme="majorHAnsi"/>
        </w:rPr>
        <w:t>11</w:t>
      </w:r>
      <w:r w:rsidRPr="00960407">
        <w:rPr>
          <w:rFonts w:asciiTheme="majorHAnsi" w:hAnsiTheme="majorHAnsi"/>
        </w:rPr>
        <w:t xml:space="preserve"> proposed fiscal year budget in detail with the Council and Staff. </w:t>
      </w:r>
      <w:r w:rsidR="00C74262" w:rsidRPr="00960407">
        <w:rPr>
          <w:rFonts w:asciiTheme="majorHAnsi" w:hAnsiTheme="majorHAnsi"/>
        </w:rPr>
        <w:t>At 7:29 PM Follis made the motion to close the Public Hearing pertaining to the 2010-2011 proposed fiscal year budget. Seconded by Davenport</w:t>
      </w:r>
      <w:r w:rsidRPr="00960407">
        <w:rPr>
          <w:rFonts w:asciiTheme="majorHAnsi" w:hAnsiTheme="majorHAnsi"/>
        </w:rPr>
        <w:t>.</w:t>
      </w:r>
      <w:r w:rsidR="00C74262" w:rsidRPr="00960407">
        <w:rPr>
          <w:rFonts w:asciiTheme="majorHAnsi" w:hAnsiTheme="majorHAnsi"/>
        </w:rPr>
        <w:t xml:space="preserve"> AYE: Trumbull, Follis, Parham, Davenport and Trippensee. NAY: None. Motion carried.</w:t>
      </w:r>
    </w:p>
    <w:p w:rsidR="00C74262" w:rsidRPr="00960407" w:rsidRDefault="00C74262" w:rsidP="00960407">
      <w:pPr>
        <w:jc w:val="both"/>
        <w:rPr>
          <w:rFonts w:asciiTheme="majorHAnsi" w:hAnsiTheme="majorHAnsi"/>
        </w:rPr>
      </w:pPr>
      <w:r w:rsidRPr="00960407">
        <w:rPr>
          <w:rFonts w:asciiTheme="majorHAnsi" w:hAnsiTheme="majorHAnsi"/>
        </w:rPr>
        <w:t xml:space="preserve">Trumbull made the motion to approve the minutes of the previous meeting as corrected. Seconded by Trippensee. AYE: Trumbull, Follis, Parham and Trippensee. NAY: None. Davenport abstained. Motion carried. </w:t>
      </w:r>
    </w:p>
    <w:p w:rsidR="00C74262" w:rsidRPr="00960407" w:rsidRDefault="00C74262" w:rsidP="00960407">
      <w:pPr>
        <w:jc w:val="both"/>
        <w:rPr>
          <w:rFonts w:asciiTheme="majorHAnsi" w:hAnsiTheme="majorHAnsi"/>
        </w:rPr>
      </w:pPr>
      <w:r w:rsidRPr="00960407">
        <w:rPr>
          <w:rFonts w:asciiTheme="majorHAnsi" w:hAnsiTheme="majorHAnsi"/>
        </w:rPr>
        <w:t>Parham made the motion to approve the purchase order register. Seconded by Davenport. AYE: Trumbull, Follis, Parham, Davenport and Trippensee. NAY: None. Motion carried.</w:t>
      </w:r>
    </w:p>
    <w:p w:rsidR="00C74262" w:rsidRPr="00960407" w:rsidRDefault="00C74262" w:rsidP="00960407">
      <w:pPr>
        <w:jc w:val="both"/>
        <w:rPr>
          <w:rFonts w:asciiTheme="majorHAnsi" w:hAnsiTheme="majorHAnsi"/>
        </w:rPr>
      </w:pPr>
      <w:r w:rsidRPr="00960407">
        <w:rPr>
          <w:rFonts w:asciiTheme="majorHAnsi" w:hAnsiTheme="majorHAnsi"/>
        </w:rPr>
        <w:t>Mayor Trippensee presented and read in its entirety a Proclamation proclaiming May 22-28, 2010 as ‘National Safe Boating’ week.</w:t>
      </w:r>
    </w:p>
    <w:p w:rsidR="00C74262" w:rsidRPr="00960407" w:rsidRDefault="003A1549" w:rsidP="00960407">
      <w:pPr>
        <w:jc w:val="both"/>
        <w:rPr>
          <w:rFonts w:asciiTheme="majorHAnsi" w:hAnsiTheme="majorHAnsi"/>
        </w:rPr>
      </w:pPr>
      <w:r w:rsidRPr="00960407">
        <w:rPr>
          <w:rFonts w:asciiTheme="majorHAnsi" w:hAnsiTheme="majorHAnsi"/>
        </w:rPr>
        <w:t>Follis made a motion to approve a Resolution approving finding of categorical exclusion / exempt from release of funds publications from Grove, CDBG CBDO housing revitalization project. Seconded by Parham. AYE: Trumbull, Follis, Parham, Davenport and Trippensee. NAY: None. Motion carried.</w:t>
      </w:r>
    </w:p>
    <w:p w:rsidR="003A1549" w:rsidRPr="00960407" w:rsidRDefault="003A1549" w:rsidP="00960407">
      <w:pPr>
        <w:jc w:val="both"/>
        <w:rPr>
          <w:rFonts w:asciiTheme="majorHAnsi" w:hAnsiTheme="majorHAnsi"/>
          <w:bCs/>
        </w:rPr>
      </w:pPr>
      <w:r w:rsidRPr="00960407">
        <w:rPr>
          <w:rFonts w:asciiTheme="majorHAnsi" w:hAnsiTheme="majorHAnsi"/>
          <w:bCs/>
        </w:rPr>
        <w:t xml:space="preserve">Davenport made the motion to approve the Workers Compensation Plan </w:t>
      </w:r>
      <w:r w:rsidR="00DD206A">
        <w:rPr>
          <w:rFonts w:asciiTheme="majorHAnsi" w:hAnsiTheme="majorHAnsi"/>
          <w:bCs/>
        </w:rPr>
        <w:t>r</w:t>
      </w:r>
      <w:r w:rsidRPr="00960407">
        <w:rPr>
          <w:rFonts w:asciiTheme="majorHAnsi" w:hAnsiTheme="majorHAnsi"/>
          <w:bCs/>
        </w:rPr>
        <w:t>enewal with the Oklahoma Municipal Assurance Group, and authorize the interest credit of $2,621.66 to be applied to reduce the premium. Seconded by Follis. AYE: Trumbull, Follis, Parham, Davenport and Trippensee. NAY: None. Motion carried.</w:t>
      </w:r>
    </w:p>
    <w:p w:rsidR="003A1549" w:rsidRPr="00960407" w:rsidRDefault="003A1549" w:rsidP="00960407">
      <w:pPr>
        <w:jc w:val="both"/>
        <w:rPr>
          <w:rFonts w:asciiTheme="majorHAnsi" w:hAnsiTheme="majorHAnsi"/>
          <w:bCs/>
        </w:rPr>
      </w:pPr>
      <w:r w:rsidRPr="00960407">
        <w:rPr>
          <w:rFonts w:asciiTheme="majorHAnsi" w:hAnsiTheme="majorHAnsi"/>
          <w:bCs/>
        </w:rPr>
        <w:t>Davenport made a motion to approve a Resolution amending the 2009-2010 fiscal year budget. Seconded by Trumbull. AYE: Trumbull, Follis, Parham, Davenport and Trippensee. NAY: None. Motion carried.</w:t>
      </w:r>
    </w:p>
    <w:p w:rsidR="003A1549" w:rsidRPr="00960407" w:rsidRDefault="003A1549" w:rsidP="00960407">
      <w:pPr>
        <w:jc w:val="both"/>
        <w:rPr>
          <w:rFonts w:asciiTheme="majorHAnsi" w:hAnsiTheme="majorHAnsi"/>
          <w:bCs/>
        </w:rPr>
      </w:pPr>
      <w:r w:rsidRPr="002A31F4">
        <w:rPr>
          <w:rFonts w:asciiTheme="majorHAnsi" w:hAnsiTheme="majorHAnsi"/>
          <w:b/>
          <w:bCs/>
          <w:u w:val="single"/>
        </w:rPr>
        <w:t>CITY MANAGERS REPORT</w:t>
      </w:r>
      <w:r w:rsidRPr="00960407">
        <w:rPr>
          <w:rFonts w:asciiTheme="majorHAnsi" w:hAnsiTheme="majorHAnsi"/>
          <w:bCs/>
        </w:rPr>
        <w:t>:</w:t>
      </w:r>
    </w:p>
    <w:p w:rsidR="008C67FA" w:rsidRPr="00960407" w:rsidRDefault="003A1549" w:rsidP="00960407">
      <w:pPr>
        <w:jc w:val="both"/>
        <w:rPr>
          <w:rFonts w:asciiTheme="majorHAnsi" w:hAnsiTheme="majorHAnsi"/>
          <w:bCs/>
        </w:rPr>
      </w:pPr>
      <w:r w:rsidRPr="00960407">
        <w:rPr>
          <w:rFonts w:asciiTheme="majorHAnsi" w:hAnsiTheme="majorHAnsi"/>
          <w:bCs/>
        </w:rPr>
        <w:t xml:space="preserve">Discussion with respect to the renaming of U.S. Highway 59 North – Johnson reported that </w:t>
      </w:r>
      <w:r w:rsidR="008C67FA" w:rsidRPr="00960407">
        <w:rPr>
          <w:rFonts w:asciiTheme="majorHAnsi" w:hAnsiTheme="majorHAnsi"/>
          <w:bCs/>
        </w:rPr>
        <w:t>he</w:t>
      </w:r>
      <w:r w:rsidR="002A31F4">
        <w:rPr>
          <w:rFonts w:asciiTheme="majorHAnsi" w:hAnsiTheme="majorHAnsi"/>
          <w:bCs/>
        </w:rPr>
        <w:t xml:space="preserve"> had</w:t>
      </w:r>
      <w:r w:rsidR="008C67FA" w:rsidRPr="00960407">
        <w:rPr>
          <w:rFonts w:asciiTheme="majorHAnsi" w:hAnsiTheme="majorHAnsi"/>
          <w:bCs/>
        </w:rPr>
        <w:t xml:space="preserve"> visited with </w:t>
      </w:r>
      <w:r w:rsidRPr="00960407">
        <w:rPr>
          <w:rFonts w:asciiTheme="majorHAnsi" w:hAnsiTheme="majorHAnsi"/>
          <w:bCs/>
        </w:rPr>
        <w:t xml:space="preserve">Norma Halterman of </w:t>
      </w:r>
      <w:r w:rsidR="008C67FA" w:rsidRPr="00960407">
        <w:rPr>
          <w:rFonts w:asciiTheme="majorHAnsi" w:hAnsiTheme="majorHAnsi"/>
          <w:bCs/>
        </w:rPr>
        <w:t xml:space="preserve">10615 Lakeshore Drive in regards to the renaming of U.S. Highway 59 North. Johnson added that Ms. Halterman has taken the time to formally make her proposal by written request, which he has been supplied to the City Council in their packets. </w:t>
      </w:r>
      <w:r w:rsidR="008C67FA" w:rsidRPr="00960407">
        <w:rPr>
          <w:rFonts w:asciiTheme="majorHAnsi" w:hAnsiTheme="majorHAnsi"/>
          <w:bCs/>
        </w:rPr>
        <w:lastRenderedPageBreak/>
        <w:t>Johnson added that the City has received several request pertaining to this subject, therefore, it might be an item for the Council to consider in the future.</w:t>
      </w:r>
    </w:p>
    <w:p w:rsidR="00A524EE" w:rsidRPr="00960407" w:rsidRDefault="008C67FA" w:rsidP="00960407">
      <w:pPr>
        <w:jc w:val="both"/>
        <w:rPr>
          <w:rFonts w:asciiTheme="majorHAnsi" w:hAnsiTheme="majorHAnsi"/>
          <w:bCs/>
        </w:rPr>
      </w:pPr>
      <w:r w:rsidRPr="00960407">
        <w:rPr>
          <w:rFonts w:asciiTheme="majorHAnsi" w:hAnsiTheme="majorHAnsi"/>
          <w:bCs/>
        </w:rPr>
        <w:t xml:space="preserve">Discussion with respect to employee health insurance benefits – Johnson </w:t>
      </w:r>
      <w:r w:rsidR="00D05DA9" w:rsidRPr="00960407">
        <w:rPr>
          <w:rFonts w:asciiTheme="majorHAnsi" w:hAnsiTheme="majorHAnsi"/>
          <w:bCs/>
        </w:rPr>
        <w:t>reported that since the announcement from the Oklahoma Municipal Assurance Group in regards to the</w:t>
      </w:r>
      <w:r w:rsidR="00DD740E">
        <w:rPr>
          <w:rFonts w:asciiTheme="majorHAnsi" w:hAnsiTheme="majorHAnsi"/>
          <w:bCs/>
        </w:rPr>
        <w:t xml:space="preserve"> </w:t>
      </w:r>
      <w:r w:rsidR="00D05DA9" w:rsidRPr="00960407">
        <w:rPr>
          <w:rFonts w:asciiTheme="majorHAnsi" w:hAnsiTheme="majorHAnsi"/>
          <w:bCs/>
        </w:rPr>
        <w:t>City of Grove employees health insurance, and the possible continuation of that policy with Blue Cross and Blue Shield, he arranged a meeting with Blue Cross &amp; Blue Shield in Tulsa to formally survey their rates for the City of Grove employee(s) health program. Johnson noted that the</w:t>
      </w:r>
      <w:r w:rsidR="002A31F4">
        <w:rPr>
          <w:rFonts w:asciiTheme="majorHAnsi" w:hAnsiTheme="majorHAnsi"/>
          <w:bCs/>
        </w:rPr>
        <w:t xml:space="preserve">ir proposed </w:t>
      </w:r>
      <w:r w:rsidR="00D05DA9" w:rsidRPr="00960407">
        <w:rPr>
          <w:rFonts w:asciiTheme="majorHAnsi" w:hAnsiTheme="majorHAnsi"/>
          <w:bCs/>
        </w:rPr>
        <w:t xml:space="preserve">rates </w:t>
      </w:r>
      <w:r w:rsidR="002A31F4">
        <w:rPr>
          <w:rFonts w:asciiTheme="majorHAnsi" w:hAnsiTheme="majorHAnsi"/>
          <w:bCs/>
        </w:rPr>
        <w:t xml:space="preserve">appear to be </w:t>
      </w:r>
      <w:r w:rsidR="00D05DA9" w:rsidRPr="00960407">
        <w:rPr>
          <w:rFonts w:asciiTheme="majorHAnsi" w:hAnsiTheme="majorHAnsi"/>
          <w:bCs/>
        </w:rPr>
        <w:t xml:space="preserve">lower for single cost coverage per </w:t>
      </w:r>
      <w:r w:rsidR="00166452" w:rsidRPr="00960407">
        <w:rPr>
          <w:rFonts w:asciiTheme="majorHAnsi" w:hAnsiTheme="majorHAnsi"/>
          <w:bCs/>
        </w:rPr>
        <w:t>employee;</w:t>
      </w:r>
      <w:r w:rsidR="00D05DA9" w:rsidRPr="00960407">
        <w:rPr>
          <w:rFonts w:asciiTheme="majorHAnsi" w:hAnsiTheme="majorHAnsi"/>
          <w:bCs/>
        </w:rPr>
        <w:t xml:space="preserve"> however the</w:t>
      </w:r>
      <w:r w:rsidR="002A31F4">
        <w:rPr>
          <w:rFonts w:asciiTheme="majorHAnsi" w:hAnsiTheme="majorHAnsi"/>
          <w:bCs/>
        </w:rPr>
        <w:t>ir proposed</w:t>
      </w:r>
      <w:r w:rsidR="00D05DA9" w:rsidRPr="00960407">
        <w:rPr>
          <w:rFonts w:asciiTheme="majorHAnsi" w:hAnsiTheme="majorHAnsi"/>
          <w:bCs/>
        </w:rPr>
        <w:t xml:space="preserve"> </w:t>
      </w:r>
      <w:r w:rsidR="002A31F4">
        <w:rPr>
          <w:rFonts w:asciiTheme="majorHAnsi" w:hAnsiTheme="majorHAnsi"/>
          <w:bCs/>
        </w:rPr>
        <w:t xml:space="preserve">rate </w:t>
      </w:r>
      <w:r w:rsidR="00D05DA9" w:rsidRPr="00960407">
        <w:rPr>
          <w:rFonts w:asciiTheme="majorHAnsi" w:hAnsiTheme="majorHAnsi"/>
          <w:bCs/>
        </w:rPr>
        <w:t>per family coverage</w:t>
      </w:r>
      <w:r w:rsidR="002A31F4">
        <w:rPr>
          <w:rFonts w:asciiTheme="majorHAnsi" w:hAnsiTheme="majorHAnsi"/>
          <w:bCs/>
        </w:rPr>
        <w:t xml:space="preserve"> would be at a higher </w:t>
      </w:r>
      <w:r w:rsidR="002A31F4" w:rsidRPr="00960407">
        <w:rPr>
          <w:rFonts w:asciiTheme="majorHAnsi" w:hAnsiTheme="majorHAnsi"/>
          <w:bCs/>
        </w:rPr>
        <w:t xml:space="preserve">cost </w:t>
      </w:r>
      <w:r w:rsidR="002A31F4">
        <w:rPr>
          <w:rFonts w:asciiTheme="majorHAnsi" w:hAnsiTheme="majorHAnsi"/>
          <w:bCs/>
        </w:rPr>
        <w:t>than what is currently being paid per employee</w:t>
      </w:r>
      <w:r w:rsidR="00D05DA9" w:rsidRPr="00960407">
        <w:rPr>
          <w:rFonts w:asciiTheme="majorHAnsi" w:hAnsiTheme="majorHAnsi"/>
          <w:bCs/>
        </w:rPr>
        <w:t xml:space="preserve">. Johnson reported that he does not have sufficient time to get the best qualified </w:t>
      </w:r>
      <w:r w:rsidR="00A524EE" w:rsidRPr="00960407">
        <w:rPr>
          <w:rFonts w:asciiTheme="majorHAnsi" w:hAnsiTheme="majorHAnsi"/>
          <w:bCs/>
        </w:rPr>
        <w:t xml:space="preserve">insurance </w:t>
      </w:r>
      <w:r w:rsidR="00D05DA9" w:rsidRPr="00960407">
        <w:rPr>
          <w:rFonts w:asciiTheme="majorHAnsi" w:hAnsiTheme="majorHAnsi"/>
          <w:bCs/>
        </w:rPr>
        <w:t xml:space="preserve">broker for </w:t>
      </w:r>
      <w:r w:rsidR="00A524EE" w:rsidRPr="00960407">
        <w:rPr>
          <w:rFonts w:asciiTheme="majorHAnsi" w:hAnsiTheme="majorHAnsi"/>
          <w:bCs/>
        </w:rPr>
        <w:t xml:space="preserve">the city </w:t>
      </w:r>
      <w:r w:rsidR="00D05DA9" w:rsidRPr="00960407">
        <w:rPr>
          <w:rFonts w:asciiTheme="majorHAnsi" w:hAnsiTheme="majorHAnsi"/>
          <w:bCs/>
        </w:rPr>
        <w:t xml:space="preserve">employees </w:t>
      </w:r>
      <w:r w:rsidR="00166452" w:rsidRPr="00960407">
        <w:rPr>
          <w:rFonts w:asciiTheme="majorHAnsi" w:hAnsiTheme="majorHAnsi"/>
          <w:bCs/>
        </w:rPr>
        <w:t>insurance;</w:t>
      </w:r>
      <w:r w:rsidR="00D05DA9" w:rsidRPr="00960407">
        <w:rPr>
          <w:rFonts w:asciiTheme="majorHAnsi" w:hAnsiTheme="majorHAnsi"/>
          <w:bCs/>
        </w:rPr>
        <w:t xml:space="preserve"> </w:t>
      </w:r>
      <w:r w:rsidR="00A524EE" w:rsidRPr="00960407">
        <w:rPr>
          <w:rFonts w:asciiTheme="majorHAnsi" w:hAnsiTheme="majorHAnsi"/>
          <w:bCs/>
        </w:rPr>
        <w:t xml:space="preserve">however he </w:t>
      </w:r>
      <w:r w:rsidR="00D05DA9" w:rsidRPr="00960407">
        <w:rPr>
          <w:rFonts w:asciiTheme="majorHAnsi" w:hAnsiTheme="majorHAnsi"/>
          <w:bCs/>
        </w:rPr>
        <w:t>would continue to negotiate the cost savings for the City.</w:t>
      </w:r>
    </w:p>
    <w:p w:rsidR="00A524EE" w:rsidRPr="00960407" w:rsidRDefault="00A524EE" w:rsidP="00960407">
      <w:pPr>
        <w:jc w:val="both"/>
        <w:rPr>
          <w:rFonts w:asciiTheme="majorHAnsi" w:hAnsiTheme="majorHAnsi"/>
          <w:bCs/>
        </w:rPr>
      </w:pPr>
      <w:r w:rsidRPr="00960407">
        <w:rPr>
          <w:rFonts w:asciiTheme="majorHAnsi" w:hAnsiTheme="majorHAnsi"/>
          <w:bCs/>
        </w:rPr>
        <w:t xml:space="preserve">Discussion with respect to Rose &amp; McCrary traffic study report around the Grove Middle School campus – Johnson reported that he has </w:t>
      </w:r>
      <w:r w:rsidR="00166452">
        <w:rPr>
          <w:rFonts w:asciiTheme="majorHAnsi" w:hAnsiTheme="majorHAnsi"/>
          <w:bCs/>
        </w:rPr>
        <w:t>r</w:t>
      </w:r>
      <w:r w:rsidRPr="00960407">
        <w:rPr>
          <w:rFonts w:asciiTheme="majorHAnsi" w:hAnsiTheme="majorHAnsi"/>
          <w:bCs/>
        </w:rPr>
        <w:t>espectfully requested Rose &amp; McCrary to submit a proposed traffic study around the Grove Middle School campus that is encompassed by:</w:t>
      </w:r>
    </w:p>
    <w:p w:rsidR="008C67FA" w:rsidRPr="00960407" w:rsidRDefault="00A524EE" w:rsidP="00960407">
      <w:pPr>
        <w:pStyle w:val="ListParagraph"/>
        <w:numPr>
          <w:ilvl w:val="0"/>
          <w:numId w:val="6"/>
        </w:numPr>
        <w:jc w:val="both"/>
        <w:rPr>
          <w:rFonts w:asciiTheme="majorHAnsi" w:hAnsiTheme="majorHAnsi"/>
          <w:bCs/>
        </w:rPr>
      </w:pPr>
      <w:r w:rsidRPr="00960407">
        <w:rPr>
          <w:rFonts w:asciiTheme="majorHAnsi" w:hAnsiTheme="majorHAnsi"/>
          <w:bCs/>
        </w:rPr>
        <w:t>7</w:t>
      </w:r>
      <w:r w:rsidRPr="00960407">
        <w:rPr>
          <w:rFonts w:asciiTheme="majorHAnsi" w:hAnsiTheme="majorHAnsi"/>
          <w:bCs/>
          <w:vertAlign w:val="superscript"/>
        </w:rPr>
        <w:t>th</w:t>
      </w:r>
      <w:r w:rsidRPr="00960407">
        <w:rPr>
          <w:rFonts w:asciiTheme="majorHAnsi" w:hAnsiTheme="majorHAnsi"/>
          <w:bCs/>
        </w:rPr>
        <w:t xml:space="preserve"> Street</w:t>
      </w:r>
    </w:p>
    <w:p w:rsidR="00A524EE" w:rsidRPr="00960407" w:rsidRDefault="00A524EE" w:rsidP="00960407">
      <w:pPr>
        <w:pStyle w:val="ListParagraph"/>
        <w:numPr>
          <w:ilvl w:val="0"/>
          <w:numId w:val="6"/>
        </w:numPr>
        <w:jc w:val="both"/>
        <w:rPr>
          <w:rFonts w:asciiTheme="majorHAnsi" w:hAnsiTheme="majorHAnsi"/>
          <w:bCs/>
        </w:rPr>
      </w:pPr>
      <w:r w:rsidRPr="00960407">
        <w:rPr>
          <w:rFonts w:asciiTheme="majorHAnsi" w:hAnsiTheme="majorHAnsi"/>
          <w:bCs/>
        </w:rPr>
        <w:t>10</w:t>
      </w:r>
      <w:r w:rsidRPr="00960407">
        <w:rPr>
          <w:rFonts w:asciiTheme="majorHAnsi" w:hAnsiTheme="majorHAnsi"/>
          <w:bCs/>
          <w:vertAlign w:val="superscript"/>
        </w:rPr>
        <w:t>th</w:t>
      </w:r>
      <w:r w:rsidRPr="00960407">
        <w:rPr>
          <w:rFonts w:asciiTheme="majorHAnsi" w:hAnsiTheme="majorHAnsi"/>
          <w:bCs/>
        </w:rPr>
        <w:t xml:space="preserve"> Street</w:t>
      </w:r>
    </w:p>
    <w:p w:rsidR="00A524EE" w:rsidRPr="00960407" w:rsidRDefault="00A524EE" w:rsidP="00960407">
      <w:pPr>
        <w:pStyle w:val="ListParagraph"/>
        <w:numPr>
          <w:ilvl w:val="0"/>
          <w:numId w:val="6"/>
        </w:numPr>
        <w:jc w:val="both"/>
        <w:rPr>
          <w:rFonts w:asciiTheme="majorHAnsi" w:hAnsiTheme="majorHAnsi"/>
          <w:bCs/>
        </w:rPr>
      </w:pPr>
      <w:r w:rsidRPr="00960407">
        <w:rPr>
          <w:rFonts w:asciiTheme="majorHAnsi" w:hAnsiTheme="majorHAnsi"/>
          <w:bCs/>
        </w:rPr>
        <w:t>Leisure Lane, and</w:t>
      </w:r>
    </w:p>
    <w:p w:rsidR="00A524EE" w:rsidRPr="00960407" w:rsidRDefault="00A524EE" w:rsidP="00960407">
      <w:pPr>
        <w:pStyle w:val="ListParagraph"/>
        <w:numPr>
          <w:ilvl w:val="0"/>
          <w:numId w:val="6"/>
        </w:numPr>
        <w:jc w:val="both"/>
        <w:rPr>
          <w:rFonts w:asciiTheme="majorHAnsi" w:hAnsiTheme="majorHAnsi"/>
          <w:bCs/>
        </w:rPr>
      </w:pPr>
      <w:r w:rsidRPr="00960407">
        <w:rPr>
          <w:rFonts w:asciiTheme="majorHAnsi" w:hAnsiTheme="majorHAnsi"/>
          <w:bCs/>
        </w:rPr>
        <w:t>Center Street</w:t>
      </w:r>
    </w:p>
    <w:p w:rsidR="00A524EE" w:rsidRPr="00960407" w:rsidRDefault="00A524EE" w:rsidP="00DD740E">
      <w:pPr>
        <w:ind w:firstLine="600"/>
        <w:jc w:val="both"/>
        <w:rPr>
          <w:rFonts w:asciiTheme="majorHAnsi" w:hAnsiTheme="majorHAnsi"/>
          <w:bCs/>
        </w:rPr>
      </w:pPr>
      <w:r w:rsidRPr="00960407">
        <w:rPr>
          <w:rFonts w:asciiTheme="majorHAnsi" w:hAnsiTheme="majorHAnsi"/>
          <w:bCs/>
        </w:rPr>
        <w:t>and involves four different campuses:</w:t>
      </w:r>
    </w:p>
    <w:p w:rsidR="00A524EE" w:rsidRPr="00960407" w:rsidRDefault="00A524EE" w:rsidP="00960407">
      <w:pPr>
        <w:pStyle w:val="ListParagraph"/>
        <w:numPr>
          <w:ilvl w:val="0"/>
          <w:numId w:val="7"/>
        </w:numPr>
        <w:jc w:val="both"/>
        <w:rPr>
          <w:rFonts w:asciiTheme="majorHAnsi" w:hAnsiTheme="majorHAnsi"/>
          <w:bCs/>
        </w:rPr>
      </w:pPr>
      <w:r w:rsidRPr="00960407">
        <w:rPr>
          <w:rFonts w:asciiTheme="majorHAnsi" w:hAnsiTheme="majorHAnsi"/>
          <w:bCs/>
        </w:rPr>
        <w:t>Middle School</w:t>
      </w:r>
    </w:p>
    <w:p w:rsidR="00A524EE" w:rsidRPr="00960407" w:rsidRDefault="00A524EE" w:rsidP="00960407">
      <w:pPr>
        <w:pStyle w:val="ListParagraph"/>
        <w:numPr>
          <w:ilvl w:val="0"/>
          <w:numId w:val="7"/>
        </w:numPr>
        <w:jc w:val="both"/>
        <w:rPr>
          <w:rFonts w:asciiTheme="majorHAnsi" w:hAnsiTheme="majorHAnsi"/>
          <w:bCs/>
        </w:rPr>
      </w:pPr>
      <w:r w:rsidRPr="00960407">
        <w:rPr>
          <w:rFonts w:asciiTheme="majorHAnsi" w:hAnsiTheme="majorHAnsi"/>
          <w:bCs/>
        </w:rPr>
        <w:t xml:space="preserve">Upper Elementary </w:t>
      </w:r>
    </w:p>
    <w:p w:rsidR="00C67347" w:rsidRPr="00960407" w:rsidRDefault="00C67347" w:rsidP="00960407">
      <w:pPr>
        <w:pStyle w:val="ListParagraph"/>
        <w:numPr>
          <w:ilvl w:val="0"/>
          <w:numId w:val="7"/>
        </w:numPr>
        <w:jc w:val="both"/>
        <w:rPr>
          <w:rFonts w:asciiTheme="majorHAnsi" w:hAnsiTheme="majorHAnsi"/>
          <w:bCs/>
        </w:rPr>
      </w:pPr>
      <w:r w:rsidRPr="00960407">
        <w:rPr>
          <w:rFonts w:asciiTheme="majorHAnsi" w:hAnsiTheme="majorHAnsi"/>
          <w:bCs/>
        </w:rPr>
        <w:t xml:space="preserve">Lower Elementary, and </w:t>
      </w:r>
    </w:p>
    <w:p w:rsidR="00C67347" w:rsidRPr="00960407" w:rsidRDefault="00C67347" w:rsidP="00960407">
      <w:pPr>
        <w:pStyle w:val="ListParagraph"/>
        <w:numPr>
          <w:ilvl w:val="0"/>
          <w:numId w:val="7"/>
        </w:numPr>
        <w:jc w:val="both"/>
        <w:rPr>
          <w:rFonts w:asciiTheme="majorHAnsi" w:hAnsiTheme="majorHAnsi"/>
          <w:bCs/>
        </w:rPr>
      </w:pPr>
      <w:r w:rsidRPr="00960407">
        <w:rPr>
          <w:rFonts w:asciiTheme="majorHAnsi" w:hAnsiTheme="majorHAnsi"/>
          <w:bCs/>
        </w:rPr>
        <w:t>Early Childhood Center</w:t>
      </w:r>
    </w:p>
    <w:p w:rsidR="00C67347" w:rsidRPr="00960407" w:rsidRDefault="00C67347" w:rsidP="00960407">
      <w:pPr>
        <w:jc w:val="both"/>
        <w:rPr>
          <w:rFonts w:asciiTheme="majorHAnsi" w:hAnsiTheme="majorHAnsi"/>
          <w:bCs/>
        </w:rPr>
      </w:pPr>
      <w:r w:rsidRPr="00960407">
        <w:rPr>
          <w:rFonts w:asciiTheme="majorHAnsi" w:hAnsiTheme="majorHAnsi"/>
          <w:bCs/>
        </w:rPr>
        <w:t xml:space="preserve">Johnson reported that the traffic study </w:t>
      </w:r>
      <w:r w:rsidR="00166452" w:rsidRPr="00960407">
        <w:rPr>
          <w:rFonts w:asciiTheme="majorHAnsi" w:hAnsiTheme="majorHAnsi"/>
          <w:bCs/>
        </w:rPr>
        <w:t>report detailed</w:t>
      </w:r>
      <w:r w:rsidRPr="00960407">
        <w:rPr>
          <w:rFonts w:asciiTheme="majorHAnsi" w:hAnsiTheme="majorHAnsi"/>
          <w:bCs/>
        </w:rPr>
        <w:t xml:space="preserve"> on the proposed problems, observations and conclusions and recommendations from the Engineers along with a proposed cost opinion as </w:t>
      </w:r>
      <w:r w:rsidR="00A85AA7" w:rsidRPr="00960407">
        <w:rPr>
          <w:rFonts w:asciiTheme="majorHAnsi" w:hAnsiTheme="majorHAnsi"/>
          <w:bCs/>
        </w:rPr>
        <w:t>d</w:t>
      </w:r>
      <w:r w:rsidRPr="00960407">
        <w:rPr>
          <w:rFonts w:asciiTheme="majorHAnsi" w:hAnsiTheme="majorHAnsi"/>
          <w:bCs/>
        </w:rPr>
        <w:t>escribed:</w:t>
      </w:r>
    </w:p>
    <w:p w:rsidR="00C67347" w:rsidRPr="00960407" w:rsidRDefault="00A85AA7" w:rsidP="00960407">
      <w:pPr>
        <w:pStyle w:val="ListParagraph"/>
        <w:numPr>
          <w:ilvl w:val="0"/>
          <w:numId w:val="8"/>
        </w:numPr>
        <w:jc w:val="both"/>
        <w:rPr>
          <w:rFonts w:asciiTheme="majorHAnsi" w:hAnsiTheme="majorHAnsi"/>
          <w:bCs/>
        </w:rPr>
      </w:pPr>
      <w:r w:rsidRPr="00960407">
        <w:rPr>
          <w:rFonts w:asciiTheme="majorHAnsi" w:hAnsiTheme="majorHAnsi"/>
          <w:bCs/>
        </w:rPr>
        <w:t>One way traffic on 7</w:t>
      </w:r>
      <w:r w:rsidRPr="00960407">
        <w:rPr>
          <w:rFonts w:asciiTheme="majorHAnsi" w:hAnsiTheme="majorHAnsi"/>
          <w:bCs/>
          <w:vertAlign w:val="superscript"/>
        </w:rPr>
        <w:t>th</w:t>
      </w:r>
      <w:r w:rsidRPr="00960407">
        <w:rPr>
          <w:rFonts w:asciiTheme="majorHAnsi" w:hAnsiTheme="majorHAnsi"/>
          <w:bCs/>
        </w:rPr>
        <w:t xml:space="preserve"> and 10</w:t>
      </w:r>
      <w:r w:rsidRPr="00960407">
        <w:rPr>
          <w:rFonts w:asciiTheme="majorHAnsi" w:hAnsiTheme="majorHAnsi"/>
          <w:bCs/>
          <w:vertAlign w:val="superscript"/>
        </w:rPr>
        <w:t>th</w:t>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t>Cost:</w:t>
      </w:r>
      <w:r w:rsidRPr="00960407">
        <w:rPr>
          <w:rFonts w:asciiTheme="majorHAnsi" w:hAnsiTheme="majorHAnsi"/>
          <w:bCs/>
        </w:rPr>
        <w:tab/>
        <w:t>$</w:t>
      </w:r>
      <w:r w:rsidR="00E940B5" w:rsidRPr="00960407">
        <w:rPr>
          <w:rFonts w:asciiTheme="majorHAnsi" w:hAnsiTheme="majorHAnsi"/>
          <w:bCs/>
        </w:rPr>
        <w:t xml:space="preserve">    </w:t>
      </w:r>
      <w:r w:rsidRPr="00960407">
        <w:rPr>
          <w:rFonts w:asciiTheme="majorHAnsi" w:hAnsiTheme="majorHAnsi"/>
          <w:bCs/>
        </w:rPr>
        <w:t>2,000</w:t>
      </w:r>
    </w:p>
    <w:p w:rsidR="00A85AA7" w:rsidRPr="00960407" w:rsidRDefault="00A85AA7" w:rsidP="00960407">
      <w:pPr>
        <w:pStyle w:val="ListParagraph"/>
        <w:numPr>
          <w:ilvl w:val="1"/>
          <w:numId w:val="10"/>
        </w:numPr>
        <w:jc w:val="both"/>
        <w:rPr>
          <w:rFonts w:asciiTheme="majorHAnsi" w:hAnsiTheme="majorHAnsi"/>
          <w:bCs/>
        </w:rPr>
      </w:pPr>
      <w:r w:rsidRPr="00960407">
        <w:rPr>
          <w:rFonts w:asciiTheme="majorHAnsi" w:hAnsiTheme="majorHAnsi"/>
          <w:bCs/>
        </w:rPr>
        <w:t>new signs – 20 signs total</w:t>
      </w:r>
    </w:p>
    <w:p w:rsidR="00A85AA7" w:rsidRPr="00960407" w:rsidRDefault="00A85AA7" w:rsidP="00960407">
      <w:pPr>
        <w:pStyle w:val="ListParagraph"/>
        <w:numPr>
          <w:ilvl w:val="1"/>
          <w:numId w:val="10"/>
        </w:numPr>
        <w:jc w:val="both"/>
        <w:rPr>
          <w:rFonts w:asciiTheme="majorHAnsi" w:hAnsiTheme="majorHAnsi"/>
          <w:bCs/>
        </w:rPr>
      </w:pPr>
      <w:r w:rsidRPr="00960407">
        <w:rPr>
          <w:rFonts w:asciiTheme="majorHAnsi" w:hAnsiTheme="majorHAnsi"/>
          <w:bCs/>
        </w:rPr>
        <w:t>new striping – white &amp; yellow</w:t>
      </w:r>
    </w:p>
    <w:p w:rsidR="00A85AA7" w:rsidRPr="00960407" w:rsidRDefault="00A85AA7" w:rsidP="00960407">
      <w:pPr>
        <w:pStyle w:val="ListParagraph"/>
        <w:numPr>
          <w:ilvl w:val="0"/>
          <w:numId w:val="8"/>
        </w:numPr>
        <w:jc w:val="both"/>
        <w:rPr>
          <w:rFonts w:asciiTheme="majorHAnsi" w:hAnsiTheme="majorHAnsi"/>
          <w:bCs/>
        </w:rPr>
      </w:pPr>
      <w:r w:rsidRPr="00960407">
        <w:rPr>
          <w:rFonts w:asciiTheme="majorHAnsi" w:hAnsiTheme="majorHAnsi"/>
          <w:bCs/>
        </w:rPr>
        <w:t>Add 3</w:t>
      </w:r>
      <w:r w:rsidRPr="00960407">
        <w:rPr>
          <w:rFonts w:asciiTheme="majorHAnsi" w:hAnsiTheme="majorHAnsi"/>
          <w:bCs/>
          <w:vertAlign w:val="superscript"/>
        </w:rPr>
        <w:t>rd</w:t>
      </w:r>
      <w:r w:rsidRPr="00960407">
        <w:rPr>
          <w:rFonts w:asciiTheme="majorHAnsi" w:hAnsiTheme="majorHAnsi"/>
          <w:bCs/>
        </w:rPr>
        <w:t xml:space="preserve"> Lane to 7</w:t>
      </w:r>
      <w:r w:rsidRPr="00960407">
        <w:rPr>
          <w:rFonts w:asciiTheme="majorHAnsi" w:hAnsiTheme="majorHAnsi"/>
          <w:bCs/>
          <w:vertAlign w:val="superscript"/>
        </w:rPr>
        <w:t>th</w:t>
      </w:r>
      <w:r w:rsidRPr="00960407">
        <w:rPr>
          <w:rFonts w:asciiTheme="majorHAnsi" w:hAnsiTheme="majorHAnsi"/>
          <w:bCs/>
        </w:rPr>
        <w:t xml:space="preserve"> and 10</w:t>
      </w:r>
      <w:r w:rsidRPr="00960407">
        <w:rPr>
          <w:rFonts w:asciiTheme="majorHAnsi" w:hAnsiTheme="majorHAnsi"/>
          <w:bCs/>
          <w:vertAlign w:val="superscript"/>
        </w:rPr>
        <w:t>th</w:t>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t>$300,000</w:t>
      </w:r>
    </w:p>
    <w:p w:rsidR="00A85AA7" w:rsidRPr="00960407" w:rsidRDefault="00A85AA7" w:rsidP="00960407">
      <w:pPr>
        <w:pStyle w:val="ListParagraph"/>
        <w:numPr>
          <w:ilvl w:val="0"/>
          <w:numId w:val="9"/>
        </w:numPr>
        <w:jc w:val="both"/>
        <w:rPr>
          <w:rFonts w:asciiTheme="majorHAnsi" w:hAnsiTheme="majorHAnsi"/>
          <w:bCs/>
        </w:rPr>
      </w:pPr>
      <w:r w:rsidRPr="00960407">
        <w:rPr>
          <w:rFonts w:asciiTheme="majorHAnsi" w:hAnsiTheme="majorHAnsi"/>
          <w:bCs/>
        </w:rPr>
        <w:t>assume 2,400 feet on 7</w:t>
      </w:r>
      <w:r w:rsidRPr="00960407">
        <w:rPr>
          <w:rFonts w:asciiTheme="majorHAnsi" w:hAnsiTheme="majorHAnsi"/>
          <w:bCs/>
          <w:vertAlign w:val="superscript"/>
        </w:rPr>
        <w:t>th</w:t>
      </w:r>
      <w:r w:rsidRPr="00960407">
        <w:rPr>
          <w:rFonts w:asciiTheme="majorHAnsi" w:hAnsiTheme="majorHAnsi"/>
          <w:bCs/>
        </w:rPr>
        <w:t xml:space="preserve"> Street</w:t>
      </w:r>
    </w:p>
    <w:p w:rsidR="00A85AA7" w:rsidRPr="00960407" w:rsidRDefault="00A85AA7" w:rsidP="00960407">
      <w:pPr>
        <w:pStyle w:val="ListParagraph"/>
        <w:numPr>
          <w:ilvl w:val="0"/>
          <w:numId w:val="9"/>
        </w:numPr>
        <w:jc w:val="both"/>
        <w:rPr>
          <w:rFonts w:asciiTheme="majorHAnsi" w:hAnsiTheme="majorHAnsi"/>
          <w:bCs/>
        </w:rPr>
      </w:pPr>
      <w:r w:rsidRPr="00960407">
        <w:rPr>
          <w:rFonts w:asciiTheme="majorHAnsi" w:hAnsiTheme="majorHAnsi"/>
          <w:bCs/>
        </w:rPr>
        <w:t>assume 1,200 feet on 10</w:t>
      </w:r>
      <w:r w:rsidRPr="00960407">
        <w:rPr>
          <w:rFonts w:asciiTheme="majorHAnsi" w:hAnsiTheme="majorHAnsi"/>
          <w:bCs/>
          <w:vertAlign w:val="superscript"/>
        </w:rPr>
        <w:t>th</w:t>
      </w:r>
      <w:r w:rsidRPr="00960407">
        <w:rPr>
          <w:rFonts w:asciiTheme="majorHAnsi" w:hAnsiTheme="majorHAnsi"/>
          <w:bCs/>
        </w:rPr>
        <w:t xml:space="preserve"> Street</w:t>
      </w:r>
    </w:p>
    <w:p w:rsidR="00A85AA7" w:rsidRPr="00960407" w:rsidRDefault="00A85AA7" w:rsidP="00960407">
      <w:pPr>
        <w:pStyle w:val="ListParagraph"/>
        <w:numPr>
          <w:ilvl w:val="0"/>
          <w:numId w:val="8"/>
        </w:numPr>
        <w:jc w:val="both"/>
        <w:rPr>
          <w:rFonts w:asciiTheme="majorHAnsi" w:hAnsiTheme="majorHAnsi"/>
          <w:bCs/>
        </w:rPr>
      </w:pPr>
      <w:r w:rsidRPr="00960407">
        <w:rPr>
          <w:rFonts w:asciiTheme="majorHAnsi" w:hAnsiTheme="majorHAnsi"/>
          <w:bCs/>
        </w:rPr>
        <w:t>Remove Stop Sign</w:t>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t>$</w:t>
      </w:r>
      <w:r w:rsidR="00E940B5" w:rsidRPr="00960407">
        <w:rPr>
          <w:rFonts w:asciiTheme="majorHAnsi" w:hAnsiTheme="majorHAnsi"/>
          <w:bCs/>
        </w:rPr>
        <w:t xml:space="preserve">    </w:t>
      </w:r>
      <w:r w:rsidR="00166452">
        <w:rPr>
          <w:rFonts w:asciiTheme="majorHAnsi" w:hAnsiTheme="majorHAnsi"/>
          <w:bCs/>
        </w:rPr>
        <w:t xml:space="preserve">  </w:t>
      </w:r>
      <w:r w:rsidR="00E940B5" w:rsidRPr="00960407">
        <w:rPr>
          <w:rFonts w:asciiTheme="majorHAnsi" w:hAnsiTheme="majorHAnsi"/>
          <w:bCs/>
        </w:rPr>
        <w:t xml:space="preserve">  </w:t>
      </w:r>
      <w:r w:rsidRPr="00960407">
        <w:rPr>
          <w:rFonts w:asciiTheme="majorHAnsi" w:hAnsiTheme="majorHAnsi"/>
          <w:bCs/>
        </w:rPr>
        <w:t>500</w:t>
      </w:r>
    </w:p>
    <w:p w:rsidR="00A85AA7" w:rsidRPr="00960407" w:rsidRDefault="00E940B5" w:rsidP="00960407">
      <w:pPr>
        <w:pStyle w:val="ListParagraph"/>
        <w:numPr>
          <w:ilvl w:val="0"/>
          <w:numId w:val="11"/>
        </w:numPr>
        <w:jc w:val="both"/>
        <w:rPr>
          <w:rFonts w:asciiTheme="majorHAnsi" w:hAnsiTheme="majorHAnsi"/>
          <w:bCs/>
        </w:rPr>
      </w:pPr>
      <w:r w:rsidRPr="00960407">
        <w:rPr>
          <w:rFonts w:asciiTheme="majorHAnsi" w:hAnsiTheme="majorHAnsi"/>
          <w:bCs/>
        </w:rPr>
        <w:t>10</w:t>
      </w:r>
      <w:r w:rsidRPr="00960407">
        <w:rPr>
          <w:rFonts w:asciiTheme="majorHAnsi" w:hAnsiTheme="majorHAnsi"/>
          <w:bCs/>
          <w:vertAlign w:val="superscript"/>
        </w:rPr>
        <w:t>th</w:t>
      </w:r>
      <w:r w:rsidRPr="00960407">
        <w:rPr>
          <w:rFonts w:asciiTheme="majorHAnsi" w:hAnsiTheme="majorHAnsi"/>
          <w:bCs/>
        </w:rPr>
        <w:t xml:space="preserve"> &amp; Center Street</w:t>
      </w:r>
    </w:p>
    <w:p w:rsidR="00E940B5" w:rsidRPr="00960407" w:rsidRDefault="00E940B5" w:rsidP="00960407">
      <w:pPr>
        <w:pStyle w:val="ListParagraph"/>
        <w:numPr>
          <w:ilvl w:val="0"/>
          <w:numId w:val="11"/>
        </w:numPr>
        <w:jc w:val="both"/>
        <w:rPr>
          <w:rFonts w:asciiTheme="majorHAnsi" w:hAnsiTheme="majorHAnsi"/>
          <w:bCs/>
        </w:rPr>
      </w:pPr>
      <w:r w:rsidRPr="00960407">
        <w:rPr>
          <w:rFonts w:asciiTheme="majorHAnsi" w:hAnsiTheme="majorHAnsi"/>
          <w:bCs/>
        </w:rPr>
        <w:t>10</w:t>
      </w:r>
      <w:r w:rsidRPr="00960407">
        <w:rPr>
          <w:rFonts w:asciiTheme="majorHAnsi" w:hAnsiTheme="majorHAnsi"/>
          <w:bCs/>
          <w:vertAlign w:val="superscript"/>
        </w:rPr>
        <w:t>th</w:t>
      </w:r>
      <w:r w:rsidRPr="00960407">
        <w:rPr>
          <w:rFonts w:asciiTheme="majorHAnsi" w:hAnsiTheme="majorHAnsi"/>
          <w:bCs/>
        </w:rPr>
        <w:t xml:space="preserve"> &amp; Broadway Street</w:t>
      </w:r>
    </w:p>
    <w:p w:rsidR="00E940B5" w:rsidRPr="00960407" w:rsidRDefault="00E940B5" w:rsidP="00960407">
      <w:pPr>
        <w:pStyle w:val="ListParagraph"/>
        <w:numPr>
          <w:ilvl w:val="0"/>
          <w:numId w:val="11"/>
        </w:numPr>
        <w:jc w:val="both"/>
        <w:rPr>
          <w:rFonts w:asciiTheme="majorHAnsi" w:hAnsiTheme="majorHAnsi"/>
          <w:bCs/>
        </w:rPr>
      </w:pPr>
      <w:r w:rsidRPr="00960407">
        <w:rPr>
          <w:rFonts w:asciiTheme="majorHAnsi" w:hAnsiTheme="majorHAnsi"/>
          <w:bCs/>
        </w:rPr>
        <w:t>7</w:t>
      </w:r>
      <w:r w:rsidRPr="00960407">
        <w:rPr>
          <w:rFonts w:asciiTheme="majorHAnsi" w:hAnsiTheme="majorHAnsi"/>
          <w:bCs/>
          <w:vertAlign w:val="superscript"/>
        </w:rPr>
        <w:t>th</w:t>
      </w:r>
      <w:r w:rsidRPr="00960407">
        <w:rPr>
          <w:rFonts w:asciiTheme="majorHAnsi" w:hAnsiTheme="majorHAnsi"/>
          <w:bCs/>
        </w:rPr>
        <w:t xml:space="preserve"> &amp; Leisure</w:t>
      </w:r>
    </w:p>
    <w:p w:rsidR="00A85AA7" w:rsidRPr="00960407" w:rsidRDefault="00A85AA7" w:rsidP="00960407">
      <w:pPr>
        <w:pStyle w:val="ListParagraph"/>
        <w:numPr>
          <w:ilvl w:val="0"/>
          <w:numId w:val="8"/>
        </w:numPr>
        <w:jc w:val="both"/>
        <w:rPr>
          <w:rFonts w:asciiTheme="majorHAnsi" w:hAnsiTheme="majorHAnsi"/>
          <w:bCs/>
        </w:rPr>
      </w:pPr>
      <w:r w:rsidRPr="00960407">
        <w:rPr>
          <w:rFonts w:asciiTheme="majorHAnsi" w:hAnsiTheme="majorHAnsi"/>
          <w:bCs/>
        </w:rPr>
        <w:t>Signaled / Striped Crosswalk</w:t>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t>$</w:t>
      </w:r>
      <w:r w:rsidR="00E940B5" w:rsidRPr="00960407">
        <w:rPr>
          <w:rFonts w:asciiTheme="majorHAnsi" w:hAnsiTheme="majorHAnsi"/>
          <w:bCs/>
        </w:rPr>
        <w:t xml:space="preserve">  </w:t>
      </w:r>
      <w:r w:rsidRPr="00960407">
        <w:rPr>
          <w:rFonts w:asciiTheme="majorHAnsi" w:hAnsiTheme="majorHAnsi"/>
          <w:bCs/>
        </w:rPr>
        <w:t>15,000</w:t>
      </w:r>
    </w:p>
    <w:p w:rsidR="00E940B5" w:rsidRPr="00960407" w:rsidRDefault="00E940B5" w:rsidP="00960407">
      <w:pPr>
        <w:pStyle w:val="ListParagraph"/>
        <w:numPr>
          <w:ilvl w:val="1"/>
          <w:numId w:val="8"/>
        </w:numPr>
        <w:jc w:val="both"/>
        <w:rPr>
          <w:rFonts w:asciiTheme="majorHAnsi" w:hAnsiTheme="majorHAnsi"/>
          <w:bCs/>
        </w:rPr>
      </w:pPr>
      <w:r w:rsidRPr="00960407">
        <w:rPr>
          <w:rFonts w:asciiTheme="majorHAnsi" w:hAnsiTheme="majorHAnsi"/>
          <w:bCs/>
        </w:rPr>
        <w:t>new signals</w:t>
      </w:r>
    </w:p>
    <w:p w:rsidR="00E940B5" w:rsidRPr="00960407" w:rsidRDefault="00E940B5" w:rsidP="00960407">
      <w:pPr>
        <w:pStyle w:val="ListParagraph"/>
        <w:numPr>
          <w:ilvl w:val="1"/>
          <w:numId w:val="8"/>
        </w:numPr>
        <w:jc w:val="both"/>
        <w:rPr>
          <w:rFonts w:asciiTheme="majorHAnsi" w:hAnsiTheme="majorHAnsi"/>
          <w:bCs/>
        </w:rPr>
      </w:pPr>
      <w:r w:rsidRPr="00960407">
        <w:rPr>
          <w:rFonts w:asciiTheme="majorHAnsi" w:hAnsiTheme="majorHAnsi"/>
          <w:bCs/>
        </w:rPr>
        <w:t>painted crosswalks</w:t>
      </w:r>
    </w:p>
    <w:p w:rsidR="00A85AA7" w:rsidRPr="00960407" w:rsidRDefault="00A85AA7" w:rsidP="00960407">
      <w:pPr>
        <w:pStyle w:val="ListParagraph"/>
        <w:numPr>
          <w:ilvl w:val="0"/>
          <w:numId w:val="8"/>
        </w:numPr>
        <w:jc w:val="both"/>
        <w:rPr>
          <w:rFonts w:asciiTheme="majorHAnsi" w:hAnsiTheme="majorHAnsi"/>
          <w:bCs/>
        </w:rPr>
      </w:pPr>
      <w:r w:rsidRPr="00960407">
        <w:rPr>
          <w:rFonts w:asciiTheme="majorHAnsi" w:hAnsiTheme="majorHAnsi"/>
          <w:bCs/>
        </w:rPr>
        <w:t>Curb &amp; Gutter and Sidewalks</w:t>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r>
      <w:r w:rsidRPr="00960407">
        <w:rPr>
          <w:rFonts w:asciiTheme="majorHAnsi" w:hAnsiTheme="majorHAnsi"/>
          <w:bCs/>
        </w:rPr>
        <w:tab/>
        <w:t>$250,000</w:t>
      </w:r>
    </w:p>
    <w:p w:rsidR="00E940B5" w:rsidRPr="00960407" w:rsidRDefault="00E940B5" w:rsidP="00960407">
      <w:pPr>
        <w:pStyle w:val="ListParagraph"/>
        <w:numPr>
          <w:ilvl w:val="1"/>
          <w:numId w:val="8"/>
        </w:numPr>
        <w:jc w:val="both"/>
        <w:rPr>
          <w:rFonts w:asciiTheme="majorHAnsi" w:hAnsiTheme="majorHAnsi"/>
          <w:bCs/>
        </w:rPr>
      </w:pPr>
      <w:r w:rsidRPr="00960407">
        <w:rPr>
          <w:rFonts w:asciiTheme="majorHAnsi" w:hAnsiTheme="majorHAnsi"/>
          <w:bCs/>
        </w:rPr>
        <w:t>7</w:t>
      </w:r>
      <w:r w:rsidRPr="00960407">
        <w:rPr>
          <w:rFonts w:asciiTheme="majorHAnsi" w:hAnsiTheme="majorHAnsi"/>
          <w:bCs/>
          <w:vertAlign w:val="superscript"/>
        </w:rPr>
        <w:t>th</w:t>
      </w:r>
      <w:r w:rsidRPr="00960407">
        <w:rPr>
          <w:rFonts w:asciiTheme="majorHAnsi" w:hAnsiTheme="majorHAnsi"/>
          <w:bCs/>
        </w:rPr>
        <w:t xml:space="preserve"> Street – 2,400 feet of C&amp;G and sidewalk</w:t>
      </w:r>
    </w:p>
    <w:p w:rsidR="00E940B5" w:rsidRPr="00960407" w:rsidRDefault="00E940B5" w:rsidP="00960407">
      <w:pPr>
        <w:pStyle w:val="ListParagraph"/>
        <w:numPr>
          <w:ilvl w:val="1"/>
          <w:numId w:val="8"/>
        </w:numPr>
        <w:jc w:val="both"/>
        <w:rPr>
          <w:rFonts w:asciiTheme="majorHAnsi" w:hAnsiTheme="majorHAnsi"/>
          <w:bCs/>
        </w:rPr>
      </w:pPr>
      <w:r w:rsidRPr="00960407">
        <w:rPr>
          <w:rFonts w:asciiTheme="majorHAnsi" w:hAnsiTheme="majorHAnsi"/>
          <w:bCs/>
        </w:rPr>
        <w:t>10</w:t>
      </w:r>
      <w:r w:rsidRPr="00960407">
        <w:rPr>
          <w:rFonts w:asciiTheme="majorHAnsi" w:hAnsiTheme="majorHAnsi"/>
          <w:bCs/>
          <w:vertAlign w:val="superscript"/>
        </w:rPr>
        <w:t>th</w:t>
      </w:r>
      <w:r w:rsidRPr="00960407">
        <w:rPr>
          <w:rFonts w:asciiTheme="majorHAnsi" w:hAnsiTheme="majorHAnsi"/>
          <w:bCs/>
        </w:rPr>
        <w:t xml:space="preserve"> Street – 3,000 feet of C&amp;G and sidewalk</w:t>
      </w:r>
    </w:p>
    <w:p w:rsidR="00E940B5" w:rsidRPr="00960407" w:rsidRDefault="00E940B5" w:rsidP="00960407">
      <w:pPr>
        <w:pStyle w:val="ListParagraph"/>
        <w:numPr>
          <w:ilvl w:val="1"/>
          <w:numId w:val="8"/>
        </w:numPr>
        <w:jc w:val="both"/>
        <w:rPr>
          <w:rFonts w:asciiTheme="majorHAnsi" w:hAnsiTheme="majorHAnsi"/>
          <w:bCs/>
        </w:rPr>
      </w:pPr>
      <w:r w:rsidRPr="00960407">
        <w:rPr>
          <w:rFonts w:asciiTheme="majorHAnsi" w:hAnsiTheme="majorHAnsi"/>
          <w:bCs/>
        </w:rPr>
        <w:t>Curb &amp; Gutter and sidewalks to be installed</w:t>
      </w:r>
    </w:p>
    <w:p w:rsidR="00E940B5" w:rsidRPr="00960407" w:rsidRDefault="00E940B5" w:rsidP="00960407">
      <w:pPr>
        <w:pStyle w:val="ListParagraph"/>
        <w:ind w:left="1440"/>
        <w:jc w:val="both"/>
        <w:rPr>
          <w:rFonts w:asciiTheme="majorHAnsi" w:hAnsiTheme="majorHAnsi"/>
          <w:bCs/>
        </w:rPr>
      </w:pPr>
      <w:r w:rsidRPr="00960407">
        <w:rPr>
          <w:rFonts w:asciiTheme="majorHAnsi" w:hAnsiTheme="majorHAnsi"/>
          <w:bCs/>
        </w:rPr>
        <w:t xml:space="preserve"> only on school side of the street</w:t>
      </w:r>
    </w:p>
    <w:p w:rsidR="00E940B5" w:rsidRPr="00960407" w:rsidRDefault="00166452" w:rsidP="00960407">
      <w:pPr>
        <w:pStyle w:val="ListParagraph"/>
        <w:ind w:left="1440"/>
        <w:jc w:val="both"/>
        <w:rPr>
          <w:rFonts w:asciiTheme="majorHAnsi" w:hAnsiTheme="majorHAnsi"/>
          <w:bCs/>
          <w:u w:val="double"/>
        </w:rPr>
      </w:pP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sidR="00E940B5" w:rsidRPr="00960407">
        <w:rPr>
          <w:rFonts w:asciiTheme="majorHAnsi" w:hAnsiTheme="majorHAnsi"/>
          <w:bCs/>
        </w:rPr>
        <w:t>TOTAL:</w:t>
      </w:r>
      <w:r w:rsidR="00E940B5" w:rsidRPr="00960407">
        <w:rPr>
          <w:rFonts w:asciiTheme="majorHAnsi" w:hAnsiTheme="majorHAnsi"/>
          <w:bCs/>
        </w:rPr>
        <w:tab/>
      </w:r>
      <w:r>
        <w:rPr>
          <w:rFonts w:asciiTheme="majorHAnsi" w:hAnsiTheme="majorHAnsi"/>
          <w:bCs/>
        </w:rPr>
        <w:tab/>
      </w:r>
      <w:r w:rsidR="00E940B5" w:rsidRPr="00960407">
        <w:rPr>
          <w:rFonts w:asciiTheme="majorHAnsi" w:hAnsiTheme="majorHAnsi"/>
          <w:bCs/>
          <w:u w:val="double"/>
        </w:rPr>
        <w:t>$567,500</w:t>
      </w:r>
    </w:p>
    <w:p w:rsidR="00E940B5" w:rsidRPr="00960407" w:rsidRDefault="00E940B5" w:rsidP="00960407">
      <w:pPr>
        <w:jc w:val="both"/>
        <w:rPr>
          <w:rFonts w:asciiTheme="majorHAnsi" w:hAnsiTheme="majorHAnsi"/>
          <w:bCs/>
        </w:rPr>
      </w:pPr>
      <w:r w:rsidRPr="002A31F4">
        <w:rPr>
          <w:rFonts w:asciiTheme="majorHAnsi" w:hAnsiTheme="majorHAnsi"/>
          <w:b/>
          <w:bCs/>
          <w:u w:val="single"/>
        </w:rPr>
        <w:t>WARD REPORTS</w:t>
      </w:r>
      <w:r w:rsidRPr="00960407">
        <w:rPr>
          <w:rFonts w:asciiTheme="majorHAnsi" w:hAnsiTheme="majorHAnsi"/>
          <w:bCs/>
        </w:rPr>
        <w:t>:</w:t>
      </w:r>
    </w:p>
    <w:p w:rsidR="00E940B5" w:rsidRPr="00960407" w:rsidRDefault="00E940B5" w:rsidP="00960407">
      <w:pPr>
        <w:jc w:val="both"/>
        <w:rPr>
          <w:rFonts w:asciiTheme="majorHAnsi" w:hAnsiTheme="majorHAnsi"/>
          <w:bCs/>
        </w:rPr>
      </w:pPr>
      <w:r w:rsidRPr="00960407">
        <w:rPr>
          <w:rFonts w:asciiTheme="majorHAnsi" w:hAnsiTheme="majorHAnsi"/>
          <w:bCs/>
        </w:rPr>
        <w:t>Follis asked for an update on the 3</w:t>
      </w:r>
      <w:r w:rsidRPr="00960407">
        <w:rPr>
          <w:rFonts w:asciiTheme="majorHAnsi" w:hAnsiTheme="majorHAnsi"/>
          <w:bCs/>
          <w:vertAlign w:val="superscript"/>
        </w:rPr>
        <w:t>rd</w:t>
      </w:r>
      <w:r w:rsidRPr="00960407">
        <w:rPr>
          <w:rFonts w:asciiTheme="majorHAnsi" w:hAnsiTheme="majorHAnsi"/>
          <w:bCs/>
        </w:rPr>
        <w:t xml:space="preserve"> and Main project with the Oklahoma Department of Transportation. Johnson reported that they have scheduled a pre-construction meeting for Wednesday, May 26</w:t>
      </w:r>
      <w:r w:rsidRPr="00960407">
        <w:rPr>
          <w:rFonts w:asciiTheme="majorHAnsi" w:hAnsiTheme="majorHAnsi"/>
          <w:bCs/>
          <w:vertAlign w:val="superscript"/>
        </w:rPr>
        <w:t>th</w:t>
      </w:r>
      <w:r w:rsidRPr="00960407">
        <w:rPr>
          <w:rFonts w:asciiTheme="majorHAnsi" w:hAnsiTheme="majorHAnsi"/>
          <w:bCs/>
        </w:rPr>
        <w:t xml:space="preserve">. </w:t>
      </w:r>
    </w:p>
    <w:p w:rsidR="008C67FA" w:rsidRPr="00960407" w:rsidRDefault="00DD740E" w:rsidP="00960407">
      <w:pPr>
        <w:jc w:val="both"/>
        <w:rPr>
          <w:rFonts w:asciiTheme="majorHAnsi" w:hAnsiTheme="majorHAnsi"/>
          <w:bCs/>
        </w:rPr>
      </w:pPr>
      <w:r>
        <w:rPr>
          <w:rFonts w:asciiTheme="majorHAnsi" w:hAnsiTheme="majorHAnsi"/>
          <w:bCs/>
        </w:rPr>
        <w:t>Parham asked for a</w:t>
      </w:r>
      <w:r w:rsidR="00E940B5" w:rsidRPr="00960407">
        <w:rPr>
          <w:rFonts w:asciiTheme="majorHAnsi" w:hAnsiTheme="majorHAnsi"/>
          <w:bCs/>
        </w:rPr>
        <w:t xml:space="preserve"> calculation</w:t>
      </w:r>
      <w:r>
        <w:rPr>
          <w:rFonts w:asciiTheme="majorHAnsi" w:hAnsiTheme="majorHAnsi"/>
          <w:bCs/>
        </w:rPr>
        <w:t xml:space="preserve"> statement </w:t>
      </w:r>
      <w:r w:rsidR="00E940B5" w:rsidRPr="00960407">
        <w:rPr>
          <w:rFonts w:asciiTheme="majorHAnsi" w:hAnsiTheme="majorHAnsi"/>
          <w:bCs/>
        </w:rPr>
        <w:t>from the Staff in regards to the electric hook-up fees collected at the Grove Civic Center for various events.</w:t>
      </w:r>
    </w:p>
    <w:p w:rsidR="00E940B5" w:rsidRPr="00960407" w:rsidRDefault="00E940B5" w:rsidP="00960407">
      <w:pPr>
        <w:jc w:val="both"/>
        <w:rPr>
          <w:rFonts w:asciiTheme="majorHAnsi" w:hAnsiTheme="majorHAnsi"/>
          <w:bCs/>
        </w:rPr>
      </w:pPr>
      <w:r w:rsidRPr="00960407">
        <w:rPr>
          <w:rFonts w:asciiTheme="majorHAnsi" w:hAnsiTheme="majorHAnsi"/>
          <w:bCs/>
        </w:rPr>
        <w:lastRenderedPageBreak/>
        <w:t>Parham mentioned that he would like to see the Council re-visit the pool policy in regards to the opening time from 1:00 PM to 12:00 Noon.</w:t>
      </w:r>
    </w:p>
    <w:p w:rsidR="00E940B5" w:rsidRPr="00960407" w:rsidRDefault="00E940B5" w:rsidP="00960407">
      <w:pPr>
        <w:jc w:val="both"/>
        <w:rPr>
          <w:rFonts w:asciiTheme="majorHAnsi" w:hAnsiTheme="majorHAnsi"/>
          <w:bCs/>
        </w:rPr>
      </w:pPr>
      <w:r w:rsidRPr="00960407">
        <w:rPr>
          <w:rFonts w:asciiTheme="majorHAnsi" w:hAnsiTheme="majorHAnsi"/>
          <w:bCs/>
        </w:rPr>
        <w:t>Parham remarked on the ‘billboards’ located on the southwest corner of 18</w:t>
      </w:r>
      <w:r w:rsidRPr="00960407">
        <w:rPr>
          <w:rFonts w:asciiTheme="majorHAnsi" w:hAnsiTheme="majorHAnsi"/>
          <w:bCs/>
          <w:vertAlign w:val="superscript"/>
        </w:rPr>
        <w:t>th</w:t>
      </w:r>
      <w:r w:rsidRPr="00960407">
        <w:rPr>
          <w:rFonts w:asciiTheme="majorHAnsi" w:hAnsiTheme="majorHAnsi"/>
          <w:bCs/>
        </w:rPr>
        <w:t xml:space="preserve"> and Shundi</w:t>
      </w:r>
      <w:r w:rsidR="009F3782" w:rsidRPr="00960407">
        <w:rPr>
          <w:rFonts w:asciiTheme="majorHAnsi" w:hAnsiTheme="majorHAnsi"/>
          <w:bCs/>
        </w:rPr>
        <w:t xml:space="preserve"> across the street from the hospital</w:t>
      </w:r>
      <w:r w:rsidRPr="00960407">
        <w:rPr>
          <w:rFonts w:asciiTheme="majorHAnsi" w:hAnsiTheme="majorHAnsi"/>
          <w:bCs/>
        </w:rPr>
        <w:t>.</w:t>
      </w:r>
    </w:p>
    <w:p w:rsidR="009F3782" w:rsidRPr="00960407" w:rsidRDefault="00E940B5" w:rsidP="00960407">
      <w:pPr>
        <w:jc w:val="both"/>
        <w:rPr>
          <w:rFonts w:asciiTheme="majorHAnsi" w:hAnsiTheme="majorHAnsi"/>
          <w:bCs/>
        </w:rPr>
      </w:pPr>
      <w:r w:rsidRPr="00960407">
        <w:rPr>
          <w:rFonts w:asciiTheme="majorHAnsi" w:hAnsiTheme="majorHAnsi"/>
          <w:bCs/>
        </w:rPr>
        <w:t xml:space="preserve">Parham announced that </w:t>
      </w:r>
      <w:r w:rsidR="009F3782" w:rsidRPr="00960407">
        <w:rPr>
          <w:rFonts w:asciiTheme="majorHAnsi" w:hAnsiTheme="majorHAnsi"/>
          <w:bCs/>
        </w:rPr>
        <w:t xml:space="preserve">the Delaware County Commissioners </w:t>
      </w:r>
      <w:r w:rsidR="00166452">
        <w:rPr>
          <w:rFonts w:asciiTheme="majorHAnsi" w:hAnsiTheme="majorHAnsi"/>
          <w:bCs/>
        </w:rPr>
        <w:t>has scheduled a</w:t>
      </w:r>
      <w:r w:rsidR="009F3782" w:rsidRPr="00960407">
        <w:rPr>
          <w:rFonts w:asciiTheme="majorHAnsi" w:hAnsiTheme="majorHAnsi"/>
          <w:bCs/>
        </w:rPr>
        <w:t xml:space="preserve"> meeting </w:t>
      </w:r>
      <w:r w:rsidRPr="00960407">
        <w:rPr>
          <w:rFonts w:asciiTheme="majorHAnsi" w:hAnsiTheme="majorHAnsi"/>
          <w:bCs/>
        </w:rPr>
        <w:t xml:space="preserve">on </w:t>
      </w:r>
      <w:r w:rsidR="009F3782" w:rsidRPr="00960407">
        <w:rPr>
          <w:rFonts w:asciiTheme="majorHAnsi" w:hAnsiTheme="majorHAnsi"/>
          <w:bCs/>
        </w:rPr>
        <w:t xml:space="preserve">Wednesday, </w:t>
      </w:r>
      <w:r w:rsidRPr="00960407">
        <w:rPr>
          <w:rFonts w:asciiTheme="majorHAnsi" w:hAnsiTheme="majorHAnsi"/>
          <w:bCs/>
        </w:rPr>
        <w:t>May 19</w:t>
      </w:r>
      <w:r w:rsidRPr="00960407">
        <w:rPr>
          <w:rFonts w:asciiTheme="majorHAnsi" w:hAnsiTheme="majorHAnsi"/>
          <w:bCs/>
          <w:vertAlign w:val="superscript"/>
        </w:rPr>
        <w:t>th</w:t>
      </w:r>
      <w:r w:rsidRPr="00960407">
        <w:rPr>
          <w:rFonts w:asciiTheme="majorHAnsi" w:hAnsiTheme="majorHAnsi"/>
          <w:bCs/>
        </w:rPr>
        <w:t xml:space="preserve"> </w:t>
      </w:r>
      <w:r w:rsidR="00166452">
        <w:rPr>
          <w:rFonts w:asciiTheme="majorHAnsi" w:hAnsiTheme="majorHAnsi"/>
          <w:bCs/>
        </w:rPr>
        <w:t>to discuss t</w:t>
      </w:r>
      <w:r w:rsidR="009F3782" w:rsidRPr="00960407">
        <w:rPr>
          <w:rFonts w:asciiTheme="majorHAnsi" w:hAnsiTheme="majorHAnsi"/>
          <w:bCs/>
        </w:rPr>
        <w:t>heir proposed ‘Sales Tax” issue.</w:t>
      </w:r>
    </w:p>
    <w:p w:rsidR="009F3782" w:rsidRPr="00960407" w:rsidRDefault="009F3782" w:rsidP="00960407">
      <w:pPr>
        <w:jc w:val="both"/>
        <w:rPr>
          <w:rFonts w:asciiTheme="majorHAnsi" w:hAnsiTheme="majorHAnsi"/>
          <w:bCs/>
        </w:rPr>
      </w:pPr>
      <w:r w:rsidRPr="00960407">
        <w:rPr>
          <w:rFonts w:asciiTheme="majorHAnsi" w:hAnsiTheme="majorHAnsi"/>
          <w:bCs/>
        </w:rPr>
        <w:t>Trippensee and Davenport made note to the high weeds along the City right-of-ways</w:t>
      </w:r>
      <w:r w:rsidR="00D02D9D">
        <w:rPr>
          <w:rFonts w:asciiTheme="majorHAnsi" w:hAnsiTheme="majorHAnsi"/>
          <w:bCs/>
        </w:rPr>
        <w:t xml:space="preserve"> in various places.</w:t>
      </w:r>
    </w:p>
    <w:p w:rsidR="009F3782" w:rsidRPr="00960407" w:rsidRDefault="009F3782" w:rsidP="00960407">
      <w:pPr>
        <w:jc w:val="both"/>
        <w:rPr>
          <w:rFonts w:asciiTheme="majorHAnsi" w:hAnsiTheme="majorHAnsi"/>
          <w:bCs/>
        </w:rPr>
      </w:pPr>
      <w:r w:rsidRPr="00960407">
        <w:rPr>
          <w:rFonts w:asciiTheme="majorHAnsi" w:hAnsiTheme="majorHAnsi"/>
          <w:bCs/>
        </w:rPr>
        <w:t>At 7:50 PM Davenport made the motion for the Council to recess into Executive Session upon recommendation from Attorney Jones for the following:</w:t>
      </w:r>
    </w:p>
    <w:p w:rsidR="009F3782" w:rsidRPr="00960407" w:rsidRDefault="009F3782" w:rsidP="00960407">
      <w:pPr>
        <w:pStyle w:val="ListParagraph"/>
        <w:numPr>
          <w:ilvl w:val="0"/>
          <w:numId w:val="12"/>
        </w:numPr>
        <w:spacing w:after="0" w:line="240" w:lineRule="auto"/>
        <w:ind w:left="630" w:hanging="270"/>
        <w:jc w:val="both"/>
        <w:rPr>
          <w:rFonts w:asciiTheme="majorHAnsi" w:hAnsiTheme="majorHAnsi" w:cs="Times New Roman"/>
        </w:rPr>
      </w:pPr>
      <w:r w:rsidRPr="00960407">
        <w:rPr>
          <w:rFonts w:asciiTheme="majorHAnsi" w:hAnsiTheme="majorHAnsi" w:cs="Times New Roman"/>
        </w:rPr>
        <w:t>Discussion a</w:t>
      </w:r>
      <w:r w:rsidRPr="00960407">
        <w:rPr>
          <w:rFonts w:asciiTheme="majorHAnsi" w:eastAsia="Calibri" w:hAnsiTheme="majorHAnsi" w:cs="Times New Roman"/>
        </w:rPr>
        <w:t xml:space="preserve">nd / or action to recess into Executive Session for the purpose of discussing negotiations concerning employees and representatives of employees groups as authorized by Title 25 O.S. § 307.B(2) – Fraternal Order </w:t>
      </w:r>
      <w:r w:rsidR="00960407" w:rsidRPr="00960407">
        <w:rPr>
          <w:rFonts w:asciiTheme="majorHAnsi" w:eastAsia="Calibri" w:hAnsiTheme="majorHAnsi" w:cs="Times New Roman"/>
        </w:rPr>
        <w:t>o</w:t>
      </w:r>
      <w:r w:rsidRPr="00960407">
        <w:rPr>
          <w:rFonts w:asciiTheme="majorHAnsi" w:eastAsia="Calibri" w:hAnsiTheme="majorHAnsi" w:cs="Times New Roman"/>
        </w:rPr>
        <w:t xml:space="preserve">f Police, Grand Lake Lodge #171.  </w:t>
      </w:r>
    </w:p>
    <w:p w:rsidR="009F3782" w:rsidRPr="00960407" w:rsidRDefault="009F3782" w:rsidP="00960407">
      <w:pPr>
        <w:numPr>
          <w:ilvl w:val="0"/>
          <w:numId w:val="12"/>
        </w:numPr>
        <w:spacing w:after="0" w:line="240" w:lineRule="auto"/>
        <w:ind w:left="630" w:hanging="270"/>
        <w:jc w:val="both"/>
        <w:rPr>
          <w:rFonts w:asciiTheme="majorHAnsi" w:hAnsiTheme="majorHAnsi" w:cs="Times New Roman"/>
        </w:rPr>
      </w:pPr>
      <w:r w:rsidRPr="00960407">
        <w:rPr>
          <w:rFonts w:asciiTheme="majorHAnsi" w:hAnsiTheme="majorHAnsi" w:cs="Times New Roman"/>
        </w:rPr>
        <w:t xml:space="preserve">Discussion and / or action regarding possible executive session to discuss the employment, hiring, appointment, promotion, demotion, disciplining or resignation of any individual salaried public officer or employee, pursuant to Title 25 O.S. Section 307.B(1) - City Manager, Bruce Johnson. </w:t>
      </w:r>
    </w:p>
    <w:p w:rsidR="009F3782" w:rsidRPr="00960407" w:rsidRDefault="009F3782" w:rsidP="00960407">
      <w:pPr>
        <w:numPr>
          <w:ilvl w:val="0"/>
          <w:numId w:val="12"/>
        </w:numPr>
        <w:spacing w:after="0" w:line="240" w:lineRule="auto"/>
        <w:ind w:left="630" w:hanging="270"/>
        <w:jc w:val="both"/>
        <w:rPr>
          <w:rFonts w:asciiTheme="majorHAnsi" w:hAnsiTheme="majorHAnsi" w:cs="Times New Roman"/>
        </w:rPr>
      </w:pPr>
      <w:r w:rsidRPr="00960407">
        <w:rPr>
          <w:rFonts w:asciiTheme="majorHAnsi" w:eastAsia="Calibri" w:hAnsiTheme="majorHAnsi" w:cs="Times New Roman"/>
        </w:rPr>
        <w:t>Discussion and / or action to recess into executive session for the purpose of discussing confidential communications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as authorized by Title 25 O.S. § 307.B(4) – the incorporated City of Grove, Delaware County, Oklahoma, and Oklahoma Municipal Corporation v. Vernon Boyce, individually, and Boyce Investments, L.L.C., d/b/a All American Outdoor Advertising Company, CV-2008-531; Delaware County District Court.</w:t>
      </w:r>
    </w:p>
    <w:p w:rsidR="009F3782" w:rsidRPr="00960407" w:rsidRDefault="009F3782" w:rsidP="00960407">
      <w:pPr>
        <w:spacing w:after="0" w:line="240" w:lineRule="auto"/>
        <w:jc w:val="both"/>
        <w:rPr>
          <w:rFonts w:asciiTheme="majorHAnsi" w:eastAsia="Calibri" w:hAnsiTheme="majorHAnsi" w:cs="Times New Roman"/>
        </w:rPr>
      </w:pPr>
    </w:p>
    <w:p w:rsidR="009F3782" w:rsidRPr="00960407" w:rsidRDefault="009F3782" w:rsidP="00960407">
      <w:pPr>
        <w:spacing w:after="0" w:line="240" w:lineRule="auto"/>
        <w:jc w:val="both"/>
        <w:rPr>
          <w:rFonts w:asciiTheme="majorHAnsi" w:eastAsia="Calibri" w:hAnsiTheme="majorHAnsi" w:cs="Times New Roman"/>
        </w:rPr>
      </w:pPr>
      <w:r w:rsidRPr="00960407">
        <w:rPr>
          <w:rFonts w:asciiTheme="majorHAnsi" w:eastAsia="Calibri" w:hAnsiTheme="majorHAnsi" w:cs="Times New Roman"/>
        </w:rPr>
        <w:t>Seconded by Follis. AYE: Trumbull, Follis, Parham, Davenport and Trippensee. NAY: None. Motion carried.</w:t>
      </w:r>
    </w:p>
    <w:p w:rsidR="00C7667A" w:rsidRPr="00960407" w:rsidRDefault="00C7667A" w:rsidP="00960407">
      <w:pPr>
        <w:spacing w:before="240" w:after="0" w:line="240" w:lineRule="auto"/>
        <w:jc w:val="both"/>
        <w:rPr>
          <w:rFonts w:asciiTheme="majorHAnsi" w:eastAsia="Calibri" w:hAnsiTheme="majorHAnsi" w:cs="Times New Roman"/>
        </w:rPr>
      </w:pPr>
      <w:r w:rsidRPr="00960407">
        <w:rPr>
          <w:rFonts w:asciiTheme="majorHAnsi" w:eastAsia="Calibri" w:hAnsiTheme="majorHAnsi" w:cs="Times New Roman"/>
        </w:rPr>
        <w:t>At 10:14 PM Parham made the motion for the Council to come out of Executive Session with no action taken. Seconded by Davenport. AYE: Trumbull, Follis, Parham, Davenport and Trippensee. NAY: None. Motion carried.</w:t>
      </w:r>
    </w:p>
    <w:p w:rsidR="00960407" w:rsidRPr="00960407" w:rsidRDefault="00960407" w:rsidP="00960407">
      <w:pPr>
        <w:spacing w:before="240" w:after="0" w:line="240" w:lineRule="auto"/>
        <w:jc w:val="both"/>
        <w:rPr>
          <w:rFonts w:asciiTheme="majorHAnsi" w:hAnsiTheme="majorHAnsi" w:cs="Times New Roman"/>
        </w:rPr>
      </w:pPr>
      <w:r w:rsidRPr="00960407">
        <w:rPr>
          <w:rFonts w:asciiTheme="majorHAnsi" w:hAnsiTheme="majorHAnsi" w:cs="Times New Roman"/>
        </w:rPr>
        <w:t>Discussion and / or action regarding agenda item F</w:t>
      </w:r>
      <w:r w:rsidR="009F3782" w:rsidRPr="00960407">
        <w:rPr>
          <w:rFonts w:asciiTheme="majorHAnsi" w:hAnsiTheme="majorHAnsi" w:cs="Times New Roman"/>
        </w:rPr>
        <w:t>.1</w:t>
      </w:r>
      <w:r w:rsidRPr="00960407">
        <w:rPr>
          <w:rFonts w:asciiTheme="majorHAnsi" w:hAnsiTheme="majorHAnsi" w:cs="Times New Roman"/>
        </w:rPr>
        <w:t xml:space="preserve"> pertaining to the </w:t>
      </w:r>
      <w:r w:rsidRPr="00960407">
        <w:rPr>
          <w:rFonts w:asciiTheme="majorHAnsi" w:eastAsia="Calibri" w:hAnsiTheme="majorHAnsi" w:cs="Times New Roman"/>
        </w:rPr>
        <w:t>Fraternal Order of Police, Grand Lake Lodge #171</w:t>
      </w:r>
      <w:r w:rsidR="009F3782" w:rsidRPr="00960407">
        <w:rPr>
          <w:rFonts w:asciiTheme="majorHAnsi" w:hAnsiTheme="majorHAnsi" w:cs="Times New Roman"/>
        </w:rPr>
        <w:t>.</w:t>
      </w:r>
      <w:r w:rsidRPr="00960407">
        <w:rPr>
          <w:rFonts w:asciiTheme="majorHAnsi" w:hAnsiTheme="majorHAnsi" w:cs="Times New Roman"/>
        </w:rPr>
        <w:t xml:space="preserve"> No action taken.</w:t>
      </w:r>
    </w:p>
    <w:p w:rsidR="009F3782" w:rsidRPr="00960407" w:rsidRDefault="00960407" w:rsidP="00960407">
      <w:pPr>
        <w:spacing w:before="240" w:after="0" w:line="240" w:lineRule="auto"/>
        <w:jc w:val="both"/>
        <w:rPr>
          <w:rFonts w:asciiTheme="majorHAnsi" w:hAnsiTheme="majorHAnsi" w:cs="Times New Roman"/>
        </w:rPr>
      </w:pPr>
      <w:r w:rsidRPr="00960407">
        <w:rPr>
          <w:rFonts w:asciiTheme="majorHAnsi" w:hAnsiTheme="majorHAnsi" w:cs="Times New Roman"/>
        </w:rPr>
        <w:t>Discussion and / or action regarding agenda Item F.2 – Parham made the motion to continue the employment of Bruce Johnson as City Manager, as stated in the current contract. Seconded by Follis. AYE: Trumbull, Follis, Parham, Davenport and Trippensee. NAY: None. Motion carried.</w:t>
      </w:r>
    </w:p>
    <w:p w:rsidR="00960407" w:rsidRPr="00960407" w:rsidRDefault="00960407" w:rsidP="00960407">
      <w:pPr>
        <w:spacing w:before="240" w:after="0" w:line="240" w:lineRule="auto"/>
        <w:jc w:val="both"/>
        <w:rPr>
          <w:rFonts w:asciiTheme="majorHAnsi" w:hAnsiTheme="majorHAnsi" w:cs="Times New Roman"/>
        </w:rPr>
      </w:pPr>
      <w:r w:rsidRPr="00960407">
        <w:rPr>
          <w:rFonts w:asciiTheme="majorHAnsi" w:hAnsiTheme="majorHAnsi" w:cs="Times New Roman"/>
        </w:rPr>
        <w:t xml:space="preserve">At 10:17 PM Follis made the motion to adjourn. Seconded by Parham. AYE: Trumbull, Follis, Parham, Davenport and Trippensee. NAY: None. Motion carried.  </w:t>
      </w:r>
    </w:p>
    <w:p w:rsidR="00C77752" w:rsidRPr="00D02D9D" w:rsidRDefault="00C77752" w:rsidP="00D02D9D">
      <w:pPr>
        <w:jc w:val="both"/>
        <w:rPr>
          <w:rFonts w:asciiTheme="majorHAnsi" w:hAnsiTheme="majorHAnsi"/>
          <w:bCs/>
        </w:rPr>
      </w:pPr>
    </w:p>
    <w:sectPr w:rsidR="00C77752" w:rsidRPr="00D02D9D" w:rsidSect="0097490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D62" w:rsidRDefault="00AF4D62" w:rsidP="002A31F4">
      <w:pPr>
        <w:spacing w:after="0" w:line="240" w:lineRule="auto"/>
      </w:pPr>
      <w:r>
        <w:separator/>
      </w:r>
    </w:p>
  </w:endnote>
  <w:endnote w:type="continuationSeparator" w:id="0">
    <w:p w:rsidR="00AF4D62" w:rsidRDefault="00AF4D62" w:rsidP="002A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3360"/>
      <w:docPartObj>
        <w:docPartGallery w:val="Page Numbers (Bottom of Page)"/>
        <w:docPartUnique/>
      </w:docPartObj>
    </w:sdtPr>
    <w:sdtContent>
      <w:p w:rsidR="002A31F4" w:rsidRDefault="00DA5451">
        <w:pPr>
          <w:pStyle w:val="Footer"/>
          <w:jc w:val="center"/>
        </w:pPr>
        <w:fldSimple w:instr=" PAGE   \* MERGEFORMAT ">
          <w:r w:rsidR="00974908">
            <w:rPr>
              <w:noProof/>
            </w:rPr>
            <w:t>4</w:t>
          </w:r>
        </w:fldSimple>
      </w:p>
    </w:sdtContent>
  </w:sdt>
  <w:p w:rsidR="002A31F4" w:rsidRDefault="002A3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D62" w:rsidRDefault="00AF4D62" w:rsidP="002A31F4">
      <w:pPr>
        <w:spacing w:after="0" w:line="240" w:lineRule="auto"/>
      </w:pPr>
      <w:r>
        <w:separator/>
      </w:r>
    </w:p>
  </w:footnote>
  <w:footnote w:type="continuationSeparator" w:id="0">
    <w:p w:rsidR="00AF4D62" w:rsidRDefault="00AF4D62" w:rsidP="002A3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B7E"/>
    <w:multiLevelType w:val="hybridMultilevel"/>
    <w:tmpl w:val="5106C01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5D28"/>
    <w:multiLevelType w:val="hybridMultilevel"/>
    <w:tmpl w:val="09AC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030D2"/>
    <w:multiLevelType w:val="hybridMultilevel"/>
    <w:tmpl w:val="4DF07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914983"/>
    <w:multiLevelType w:val="hybridMultilevel"/>
    <w:tmpl w:val="C5DE5B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0F376606"/>
    <w:multiLevelType w:val="hybridMultilevel"/>
    <w:tmpl w:val="61A09010"/>
    <w:lvl w:ilvl="0" w:tplc="2EA4A7F8">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A36FE6"/>
    <w:multiLevelType w:val="hybridMultilevel"/>
    <w:tmpl w:val="0FC2F042"/>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80E46"/>
    <w:multiLevelType w:val="hybridMultilevel"/>
    <w:tmpl w:val="68EA3E8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2FF15D82"/>
    <w:multiLevelType w:val="hybridMultilevel"/>
    <w:tmpl w:val="FB2C5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535FBC"/>
    <w:multiLevelType w:val="hybridMultilevel"/>
    <w:tmpl w:val="0EF8B76A"/>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EE3B96"/>
    <w:multiLevelType w:val="hybridMultilevel"/>
    <w:tmpl w:val="32AEC3D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4FD688A"/>
    <w:multiLevelType w:val="hybridMultilevel"/>
    <w:tmpl w:val="99B424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1502F"/>
    <w:multiLevelType w:val="hybridMultilevel"/>
    <w:tmpl w:val="E58A819C"/>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1"/>
  </w:num>
  <w:num w:numId="4">
    <w:abstractNumId w:val="5"/>
  </w:num>
  <w:num w:numId="5">
    <w:abstractNumId w:val="4"/>
  </w:num>
  <w:num w:numId="6">
    <w:abstractNumId w:val="3"/>
  </w:num>
  <w:num w:numId="7">
    <w:abstractNumId w:val="6"/>
  </w:num>
  <w:num w:numId="8">
    <w:abstractNumId w:val="0"/>
  </w:num>
  <w:num w:numId="9">
    <w:abstractNumId w:val="2"/>
  </w:num>
  <w:num w:numId="10">
    <w:abstractNumId w:val="10"/>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86478"/>
    <w:rsid w:val="000E5DC8"/>
    <w:rsid w:val="00166452"/>
    <w:rsid w:val="00255A13"/>
    <w:rsid w:val="002A31F4"/>
    <w:rsid w:val="003A1549"/>
    <w:rsid w:val="003D5420"/>
    <w:rsid w:val="00470FC9"/>
    <w:rsid w:val="00487F8B"/>
    <w:rsid w:val="005559F0"/>
    <w:rsid w:val="005E43D7"/>
    <w:rsid w:val="0070047A"/>
    <w:rsid w:val="0081299C"/>
    <w:rsid w:val="008318A6"/>
    <w:rsid w:val="008C67FA"/>
    <w:rsid w:val="00960407"/>
    <w:rsid w:val="00974908"/>
    <w:rsid w:val="00986478"/>
    <w:rsid w:val="009D0565"/>
    <w:rsid w:val="009F3782"/>
    <w:rsid w:val="00A524EE"/>
    <w:rsid w:val="00A85AA7"/>
    <w:rsid w:val="00AF4D62"/>
    <w:rsid w:val="00BF1EAF"/>
    <w:rsid w:val="00C67347"/>
    <w:rsid w:val="00C74262"/>
    <w:rsid w:val="00C7667A"/>
    <w:rsid w:val="00C77752"/>
    <w:rsid w:val="00CE116D"/>
    <w:rsid w:val="00D02D9D"/>
    <w:rsid w:val="00D05DA9"/>
    <w:rsid w:val="00D85F84"/>
    <w:rsid w:val="00DA5451"/>
    <w:rsid w:val="00DC14B1"/>
    <w:rsid w:val="00DD206A"/>
    <w:rsid w:val="00DD740E"/>
    <w:rsid w:val="00E260C8"/>
    <w:rsid w:val="00E940B5"/>
    <w:rsid w:val="00EB7DBE"/>
    <w:rsid w:val="00F0438B"/>
    <w:rsid w:val="00F52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C9"/>
  </w:style>
  <w:style w:type="paragraph" w:styleId="Heading1">
    <w:name w:val="heading 1"/>
    <w:basedOn w:val="Normal"/>
    <w:next w:val="Normal"/>
    <w:link w:val="Heading1Char"/>
    <w:qFormat/>
    <w:rsid w:val="00C77752"/>
    <w:pPr>
      <w:keepNext/>
      <w:spacing w:after="0" w:line="240" w:lineRule="auto"/>
      <w:outlineLvl w:val="0"/>
    </w:pPr>
    <w:rPr>
      <w:rFonts w:ascii="Times New Roman" w:eastAsia="Times New Roman" w:hAnsi="Times New Roman" w:cs="Times New Roman"/>
      <w:b/>
      <w:bCs/>
      <w:sz w:val="24"/>
      <w:szCs w:val="24"/>
      <w:u w:val="double"/>
    </w:rPr>
  </w:style>
  <w:style w:type="paragraph" w:styleId="Heading2">
    <w:name w:val="heading 2"/>
    <w:basedOn w:val="Normal"/>
    <w:next w:val="Normal"/>
    <w:link w:val="Heading2Char"/>
    <w:qFormat/>
    <w:rsid w:val="00C77752"/>
    <w:pPr>
      <w:keepNext/>
      <w:spacing w:after="0" w:line="240" w:lineRule="auto"/>
      <w:ind w:left="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C77752"/>
    <w:pPr>
      <w:keepNext/>
      <w:spacing w:after="0" w:line="240" w:lineRule="auto"/>
      <w:ind w:left="360"/>
      <w:jc w:val="center"/>
      <w:outlineLvl w:val="2"/>
    </w:pPr>
    <w:rPr>
      <w:rFonts w:ascii="Times New Roman" w:eastAsia="Times New Roman" w:hAnsi="Times New Roman" w:cs="Times New Roman"/>
      <w:b/>
      <w:bCs/>
      <w:sz w:val="24"/>
      <w:szCs w:val="2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478"/>
    <w:pPr>
      <w:ind w:left="720"/>
      <w:contextualSpacing/>
    </w:pPr>
  </w:style>
  <w:style w:type="character" w:customStyle="1" w:styleId="Heading1Char">
    <w:name w:val="Heading 1 Char"/>
    <w:basedOn w:val="DefaultParagraphFont"/>
    <w:link w:val="Heading1"/>
    <w:rsid w:val="00C77752"/>
    <w:rPr>
      <w:rFonts w:ascii="Times New Roman" w:eastAsia="Times New Roman" w:hAnsi="Times New Roman" w:cs="Times New Roman"/>
      <w:b/>
      <w:bCs/>
      <w:sz w:val="24"/>
      <w:szCs w:val="24"/>
      <w:u w:val="double"/>
    </w:rPr>
  </w:style>
  <w:style w:type="character" w:customStyle="1" w:styleId="Heading2Char">
    <w:name w:val="Heading 2 Char"/>
    <w:basedOn w:val="DefaultParagraphFont"/>
    <w:link w:val="Heading2"/>
    <w:rsid w:val="00C7775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77752"/>
    <w:rPr>
      <w:rFonts w:ascii="Times New Roman" w:eastAsia="Times New Roman" w:hAnsi="Times New Roman" w:cs="Times New Roman"/>
      <w:b/>
      <w:bCs/>
      <w:sz w:val="24"/>
      <w:szCs w:val="24"/>
      <w:u w:val="double"/>
    </w:rPr>
  </w:style>
  <w:style w:type="paragraph" w:styleId="Header">
    <w:name w:val="header"/>
    <w:basedOn w:val="Normal"/>
    <w:link w:val="HeaderChar"/>
    <w:uiPriority w:val="99"/>
    <w:semiHidden/>
    <w:unhideWhenUsed/>
    <w:rsid w:val="002A31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31F4"/>
  </w:style>
  <w:style w:type="paragraph" w:styleId="Footer">
    <w:name w:val="footer"/>
    <w:basedOn w:val="Normal"/>
    <w:link w:val="FooterChar"/>
    <w:uiPriority w:val="99"/>
    <w:unhideWhenUsed/>
    <w:rsid w:val="002A3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5D25-18E3-4E17-A7F4-80EA4CFC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7</cp:revision>
  <cp:lastPrinted>2010-06-08T20:40:00Z</cp:lastPrinted>
  <dcterms:created xsi:type="dcterms:W3CDTF">2010-05-20T18:05:00Z</dcterms:created>
  <dcterms:modified xsi:type="dcterms:W3CDTF">2010-06-08T20:45:00Z</dcterms:modified>
</cp:coreProperties>
</file>