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41" w:rsidRPr="00D20463" w:rsidRDefault="00400341" w:rsidP="00400341">
      <w:pPr>
        <w:spacing w:after="0" w:line="240" w:lineRule="auto"/>
        <w:jc w:val="center"/>
        <w:rPr>
          <w:rFonts w:ascii="Cambria" w:hAnsi="Cambria"/>
          <w:b/>
          <w:sz w:val="24"/>
          <w:szCs w:val="24"/>
        </w:rPr>
      </w:pPr>
      <w:r w:rsidRPr="00D20463">
        <w:rPr>
          <w:rFonts w:ascii="Cambria" w:hAnsi="Cambria"/>
          <w:b/>
          <w:sz w:val="24"/>
          <w:szCs w:val="24"/>
        </w:rPr>
        <w:t>GROVE CITY COUNCIL</w:t>
      </w:r>
    </w:p>
    <w:p w:rsidR="00400341" w:rsidRPr="00D20463" w:rsidRDefault="00400341" w:rsidP="00400341">
      <w:pPr>
        <w:spacing w:after="0" w:line="240" w:lineRule="auto"/>
        <w:jc w:val="center"/>
        <w:rPr>
          <w:rFonts w:ascii="Cambria" w:hAnsi="Cambria"/>
          <w:b/>
          <w:sz w:val="24"/>
          <w:szCs w:val="24"/>
        </w:rPr>
      </w:pPr>
      <w:r w:rsidRPr="00D20463">
        <w:rPr>
          <w:rFonts w:ascii="Cambria" w:hAnsi="Cambria"/>
          <w:b/>
          <w:sz w:val="24"/>
          <w:szCs w:val="24"/>
        </w:rPr>
        <w:t>REGULAR MEETING</w:t>
      </w:r>
    </w:p>
    <w:p w:rsidR="00400341" w:rsidRPr="00D20463" w:rsidRDefault="00400341" w:rsidP="00400341">
      <w:pPr>
        <w:spacing w:after="0" w:line="240" w:lineRule="auto"/>
        <w:jc w:val="center"/>
        <w:rPr>
          <w:rFonts w:ascii="Cambria" w:hAnsi="Cambria"/>
          <w:b/>
          <w:sz w:val="24"/>
          <w:szCs w:val="24"/>
        </w:rPr>
      </w:pPr>
      <w:r w:rsidRPr="00D20463">
        <w:rPr>
          <w:rFonts w:ascii="Cambria" w:hAnsi="Cambria"/>
          <w:b/>
          <w:sz w:val="24"/>
          <w:szCs w:val="24"/>
        </w:rPr>
        <w:t>TUESDAY, MAY 15, 2012</w:t>
      </w:r>
    </w:p>
    <w:p w:rsidR="00400341" w:rsidRPr="00D20463" w:rsidRDefault="00400341" w:rsidP="00400341">
      <w:pPr>
        <w:spacing w:after="0" w:line="240" w:lineRule="auto"/>
        <w:jc w:val="center"/>
        <w:rPr>
          <w:rFonts w:ascii="Cambria" w:hAnsi="Cambria"/>
          <w:b/>
          <w:sz w:val="24"/>
          <w:szCs w:val="24"/>
        </w:rPr>
      </w:pPr>
      <w:r w:rsidRPr="00D20463">
        <w:rPr>
          <w:rFonts w:ascii="Cambria" w:hAnsi="Cambria"/>
          <w:b/>
          <w:sz w:val="24"/>
          <w:szCs w:val="24"/>
        </w:rPr>
        <w:t>6:00 PM</w:t>
      </w:r>
    </w:p>
    <w:p w:rsidR="00400341" w:rsidRDefault="00400341" w:rsidP="00400341">
      <w:pPr>
        <w:spacing w:after="0" w:line="240" w:lineRule="auto"/>
        <w:rPr>
          <w:rFonts w:ascii="Cambria" w:hAnsi="Cambria"/>
          <w:sz w:val="24"/>
          <w:szCs w:val="24"/>
        </w:rPr>
      </w:pPr>
    </w:p>
    <w:p w:rsidR="00400341" w:rsidRDefault="00400341" w:rsidP="00400341">
      <w:pPr>
        <w:spacing w:after="0" w:line="240" w:lineRule="auto"/>
        <w:rPr>
          <w:rFonts w:ascii="Cambria" w:hAnsi="Cambria"/>
          <w:sz w:val="24"/>
          <w:szCs w:val="24"/>
        </w:rPr>
      </w:pPr>
    </w:p>
    <w:p w:rsidR="00400341" w:rsidRDefault="00400341" w:rsidP="00D20463">
      <w:pPr>
        <w:spacing w:after="0" w:line="240" w:lineRule="auto"/>
        <w:jc w:val="both"/>
        <w:rPr>
          <w:rFonts w:ascii="Cambria" w:hAnsi="Cambria"/>
          <w:sz w:val="24"/>
          <w:szCs w:val="24"/>
        </w:rPr>
      </w:pPr>
      <w:r>
        <w:rPr>
          <w:rFonts w:ascii="Cambria" w:hAnsi="Cambria"/>
          <w:sz w:val="24"/>
          <w:szCs w:val="24"/>
        </w:rPr>
        <w:t>The Grove City Council met in regular session on Tuesday, May 15, 2012 at 6:00 PM with Mayor, Marty Follis presiding. Members present were Ed Trumbull, Ileta Bray, Mar</w:t>
      </w:r>
      <w:r w:rsidR="00603012">
        <w:rPr>
          <w:rFonts w:ascii="Cambria" w:hAnsi="Cambria"/>
          <w:sz w:val="24"/>
          <w:szCs w:val="24"/>
        </w:rPr>
        <w:t>t</w:t>
      </w:r>
      <w:r>
        <w:rPr>
          <w:rFonts w:ascii="Cambria" w:hAnsi="Cambria"/>
          <w:sz w:val="24"/>
          <w:szCs w:val="24"/>
        </w:rPr>
        <w:t xml:space="preserve">y Dyer and Berwin Kock. Also present was City Manager, Bruce Johnson; Attorney, Brandon Watkins; Assistant City Manager, Debbie Bottoroff; City Treasurer, Lisa Allred; Public Works Director, Jack Bower and City Clerk, Bonnie Buzzard. </w:t>
      </w:r>
    </w:p>
    <w:p w:rsidR="00400341" w:rsidRDefault="00400341" w:rsidP="00D20463">
      <w:pPr>
        <w:spacing w:after="0" w:line="240" w:lineRule="auto"/>
        <w:jc w:val="both"/>
        <w:rPr>
          <w:rFonts w:ascii="Cambria" w:hAnsi="Cambria"/>
          <w:sz w:val="24"/>
          <w:szCs w:val="24"/>
        </w:rPr>
      </w:pPr>
    </w:p>
    <w:p w:rsidR="00400341" w:rsidRPr="00D20463" w:rsidRDefault="00400341" w:rsidP="00D20463">
      <w:pPr>
        <w:spacing w:after="0" w:line="240" w:lineRule="auto"/>
        <w:jc w:val="both"/>
        <w:rPr>
          <w:rFonts w:ascii="Cambria" w:hAnsi="Cambria"/>
          <w:b/>
          <w:sz w:val="24"/>
          <w:szCs w:val="24"/>
          <w:u w:val="single"/>
        </w:rPr>
      </w:pPr>
      <w:r w:rsidRPr="00D20463">
        <w:rPr>
          <w:rFonts w:ascii="Cambria" w:hAnsi="Cambria"/>
          <w:b/>
          <w:sz w:val="24"/>
          <w:szCs w:val="24"/>
          <w:u w:val="single"/>
        </w:rPr>
        <w:t>PUBLIC COMMENTS:</w:t>
      </w:r>
    </w:p>
    <w:p w:rsidR="00400341" w:rsidRDefault="00400341" w:rsidP="00D20463">
      <w:pPr>
        <w:spacing w:after="0" w:line="240" w:lineRule="auto"/>
        <w:jc w:val="both"/>
        <w:rPr>
          <w:rFonts w:ascii="Cambria" w:hAnsi="Cambria"/>
          <w:sz w:val="24"/>
          <w:szCs w:val="24"/>
        </w:rPr>
      </w:pPr>
    </w:p>
    <w:p w:rsidR="0050667B" w:rsidRDefault="00400341" w:rsidP="00D20463">
      <w:pPr>
        <w:spacing w:after="0" w:line="240" w:lineRule="auto"/>
        <w:jc w:val="both"/>
        <w:rPr>
          <w:rFonts w:ascii="Cambria" w:hAnsi="Cambria"/>
          <w:sz w:val="24"/>
          <w:szCs w:val="24"/>
        </w:rPr>
      </w:pPr>
      <w:r>
        <w:rPr>
          <w:rFonts w:ascii="Cambria" w:hAnsi="Cambria"/>
          <w:sz w:val="24"/>
          <w:szCs w:val="24"/>
        </w:rPr>
        <w:t xml:space="preserve">Mayor Follis </w:t>
      </w:r>
      <w:r w:rsidR="0050667B">
        <w:rPr>
          <w:rFonts w:ascii="Cambria" w:hAnsi="Cambria"/>
          <w:sz w:val="24"/>
          <w:szCs w:val="24"/>
        </w:rPr>
        <w:t>read a Proclamation in its entirety proclaiming the week of May 19-25, 2012 as ‘National Safe Boating Week’. No action was taken.</w:t>
      </w:r>
    </w:p>
    <w:p w:rsidR="00D436B1" w:rsidRDefault="00D436B1" w:rsidP="00D20463">
      <w:pPr>
        <w:spacing w:after="0" w:line="240" w:lineRule="auto"/>
        <w:jc w:val="both"/>
        <w:rPr>
          <w:rFonts w:ascii="Cambria" w:hAnsi="Cambria"/>
          <w:sz w:val="24"/>
          <w:szCs w:val="24"/>
        </w:rPr>
      </w:pPr>
    </w:p>
    <w:p w:rsidR="00400341" w:rsidRDefault="00D436B1" w:rsidP="00D20463">
      <w:pPr>
        <w:spacing w:after="0" w:line="240" w:lineRule="auto"/>
        <w:jc w:val="both"/>
        <w:rPr>
          <w:rFonts w:ascii="Cambria" w:hAnsi="Cambria"/>
          <w:sz w:val="24"/>
          <w:szCs w:val="24"/>
        </w:rPr>
      </w:pPr>
      <w:r>
        <w:rPr>
          <w:rFonts w:ascii="Cambria" w:hAnsi="Cambria"/>
          <w:sz w:val="24"/>
          <w:szCs w:val="24"/>
        </w:rPr>
        <w:t xml:space="preserve">Follis opened the floor for </w:t>
      </w:r>
      <w:r w:rsidR="00400341" w:rsidRPr="00D436B1">
        <w:rPr>
          <w:rFonts w:ascii="Cambria" w:hAnsi="Cambria"/>
          <w:sz w:val="24"/>
          <w:szCs w:val="24"/>
        </w:rPr>
        <w:t xml:space="preserve">Public discussion with respect to the City of Grove’s and all Trusts’ to which the City of Grove is a beneficiary </w:t>
      </w:r>
      <w:r w:rsidR="00D20463" w:rsidRPr="00D436B1">
        <w:rPr>
          <w:rFonts w:ascii="Cambria" w:hAnsi="Cambria"/>
          <w:sz w:val="24"/>
          <w:szCs w:val="24"/>
        </w:rPr>
        <w:t>budget</w:t>
      </w:r>
      <w:r w:rsidR="00400341" w:rsidRPr="00D436B1">
        <w:rPr>
          <w:rFonts w:ascii="Cambria" w:hAnsi="Cambria"/>
          <w:sz w:val="24"/>
          <w:szCs w:val="24"/>
        </w:rPr>
        <w:t xml:space="preserve"> for Fiscal Year 2012-2013.</w:t>
      </w:r>
      <w:r w:rsidR="00603012">
        <w:rPr>
          <w:rFonts w:ascii="Cambria" w:hAnsi="Cambria"/>
          <w:sz w:val="24"/>
          <w:szCs w:val="24"/>
        </w:rPr>
        <w:t xml:space="preserve"> No questions, </w:t>
      </w:r>
      <w:r>
        <w:rPr>
          <w:rFonts w:ascii="Cambria" w:hAnsi="Cambria"/>
          <w:sz w:val="24"/>
          <w:szCs w:val="24"/>
        </w:rPr>
        <w:t>comments</w:t>
      </w:r>
      <w:r w:rsidR="00603012">
        <w:rPr>
          <w:rFonts w:ascii="Cambria" w:hAnsi="Cambria"/>
          <w:sz w:val="24"/>
          <w:szCs w:val="24"/>
        </w:rPr>
        <w:t xml:space="preserve"> or concerns was</w:t>
      </w:r>
      <w:r>
        <w:rPr>
          <w:rFonts w:ascii="Cambria" w:hAnsi="Cambria"/>
          <w:sz w:val="24"/>
          <w:szCs w:val="24"/>
        </w:rPr>
        <w:t xml:space="preserve"> heard from the Council or participating audience.</w:t>
      </w:r>
    </w:p>
    <w:p w:rsidR="00D20463" w:rsidRDefault="00D20463" w:rsidP="00D20463">
      <w:pPr>
        <w:spacing w:after="0" w:line="240" w:lineRule="auto"/>
        <w:jc w:val="both"/>
        <w:rPr>
          <w:rFonts w:ascii="Cambria" w:hAnsi="Cambria"/>
          <w:sz w:val="24"/>
          <w:szCs w:val="24"/>
        </w:rPr>
      </w:pPr>
    </w:p>
    <w:p w:rsidR="00D20463" w:rsidRDefault="00D20463" w:rsidP="00D20463">
      <w:pPr>
        <w:spacing w:after="0" w:line="240" w:lineRule="auto"/>
        <w:jc w:val="both"/>
        <w:rPr>
          <w:rFonts w:ascii="Cambria" w:hAnsi="Cambria"/>
          <w:sz w:val="24"/>
          <w:szCs w:val="24"/>
        </w:rPr>
      </w:pPr>
      <w:r>
        <w:rPr>
          <w:rFonts w:ascii="Cambria" w:hAnsi="Cambria"/>
          <w:sz w:val="24"/>
          <w:szCs w:val="24"/>
        </w:rPr>
        <w:t>Mr. Ben Whitney addressed the Council to report that he owns the building across the street from the Community Center on Grand Street</w:t>
      </w:r>
      <w:r w:rsidR="00C01C6B">
        <w:rPr>
          <w:rFonts w:ascii="Cambria" w:hAnsi="Cambria"/>
          <w:sz w:val="24"/>
          <w:szCs w:val="24"/>
        </w:rPr>
        <w:t xml:space="preserve"> that is adjacent to the City storage </w:t>
      </w:r>
      <w:r w:rsidR="00603012">
        <w:rPr>
          <w:rFonts w:ascii="Cambria" w:hAnsi="Cambria"/>
          <w:sz w:val="24"/>
          <w:szCs w:val="24"/>
        </w:rPr>
        <w:t>facility</w:t>
      </w:r>
      <w:r w:rsidR="00C01C6B">
        <w:rPr>
          <w:rFonts w:ascii="Cambria" w:hAnsi="Cambria"/>
          <w:sz w:val="24"/>
          <w:szCs w:val="24"/>
        </w:rPr>
        <w:t xml:space="preserve">. Whitney respectfully requested that the City consider </w:t>
      </w:r>
      <w:r w:rsidR="00603012">
        <w:rPr>
          <w:rFonts w:ascii="Cambria" w:hAnsi="Cambria"/>
          <w:sz w:val="24"/>
          <w:szCs w:val="24"/>
        </w:rPr>
        <w:t>re-</w:t>
      </w:r>
      <w:r w:rsidR="00C01C6B">
        <w:rPr>
          <w:rFonts w:ascii="Cambria" w:hAnsi="Cambria"/>
          <w:sz w:val="24"/>
          <w:szCs w:val="24"/>
        </w:rPr>
        <w:t xml:space="preserve">painting that building, and </w:t>
      </w:r>
      <w:r w:rsidR="00603012">
        <w:rPr>
          <w:rFonts w:ascii="Cambria" w:hAnsi="Cambria"/>
          <w:sz w:val="24"/>
          <w:szCs w:val="24"/>
        </w:rPr>
        <w:t>that the parking lot needs some asphalt resurfacing</w:t>
      </w:r>
      <w:r w:rsidR="00C01C6B">
        <w:rPr>
          <w:rFonts w:ascii="Cambria" w:hAnsi="Cambria"/>
          <w:sz w:val="24"/>
          <w:szCs w:val="24"/>
        </w:rPr>
        <w:t>.</w:t>
      </w:r>
    </w:p>
    <w:p w:rsidR="00C01C6B" w:rsidRPr="00D436B1" w:rsidRDefault="00C01C6B" w:rsidP="00D20463">
      <w:pPr>
        <w:spacing w:after="0" w:line="240" w:lineRule="auto"/>
        <w:jc w:val="both"/>
        <w:rPr>
          <w:rFonts w:ascii="Cambria" w:hAnsi="Cambria"/>
          <w:sz w:val="24"/>
          <w:szCs w:val="24"/>
        </w:rPr>
      </w:pPr>
    </w:p>
    <w:p w:rsidR="00400341" w:rsidRDefault="00D436B1" w:rsidP="00D20463">
      <w:pPr>
        <w:spacing w:after="0" w:line="240" w:lineRule="auto"/>
        <w:jc w:val="both"/>
        <w:rPr>
          <w:rFonts w:ascii="Cambria" w:hAnsi="Cambria"/>
          <w:sz w:val="24"/>
          <w:szCs w:val="24"/>
        </w:rPr>
      </w:pPr>
      <w:r>
        <w:rPr>
          <w:rFonts w:ascii="Cambria" w:hAnsi="Cambria"/>
          <w:sz w:val="24"/>
          <w:szCs w:val="24"/>
        </w:rPr>
        <w:t xml:space="preserve">Trumbull made the motion to approve the minutes of the </w:t>
      </w:r>
      <w:r w:rsidR="001624B1">
        <w:rPr>
          <w:rFonts w:ascii="Cambria" w:hAnsi="Cambria"/>
          <w:sz w:val="24"/>
          <w:szCs w:val="24"/>
        </w:rPr>
        <w:t>p</w:t>
      </w:r>
      <w:r w:rsidR="00400341" w:rsidRPr="00D436B1">
        <w:rPr>
          <w:rFonts w:ascii="Cambria" w:hAnsi="Cambria"/>
          <w:sz w:val="24"/>
          <w:szCs w:val="24"/>
        </w:rPr>
        <w:t xml:space="preserve">revious </w:t>
      </w:r>
      <w:r w:rsidR="001624B1">
        <w:rPr>
          <w:rFonts w:ascii="Cambria" w:hAnsi="Cambria"/>
          <w:sz w:val="24"/>
          <w:szCs w:val="24"/>
        </w:rPr>
        <w:t>m</w:t>
      </w:r>
      <w:r w:rsidR="00400341" w:rsidRPr="00D436B1">
        <w:rPr>
          <w:rFonts w:ascii="Cambria" w:hAnsi="Cambria"/>
          <w:sz w:val="24"/>
          <w:szCs w:val="24"/>
        </w:rPr>
        <w:t>eeting.</w:t>
      </w:r>
      <w:r w:rsidR="001624B1">
        <w:rPr>
          <w:rFonts w:ascii="Cambria" w:hAnsi="Cambria"/>
          <w:sz w:val="24"/>
          <w:szCs w:val="24"/>
        </w:rPr>
        <w:t xml:space="preserve"> Seconded by Dyer. AYE: Trumbull, Dyer, Kock and Follis. NAY: None. Bray abstained. Motion carried. </w:t>
      </w:r>
    </w:p>
    <w:p w:rsidR="001624B1" w:rsidRDefault="001624B1" w:rsidP="00D20463">
      <w:pPr>
        <w:spacing w:after="0" w:line="240" w:lineRule="auto"/>
        <w:jc w:val="both"/>
        <w:rPr>
          <w:rFonts w:ascii="Cambria" w:hAnsi="Cambria"/>
          <w:sz w:val="24"/>
          <w:szCs w:val="24"/>
        </w:rPr>
      </w:pPr>
    </w:p>
    <w:p w:rsidR="00400341" w:rsidRDefault="001624B1" w:rsidP="00D20463">
      <w:pPr>
        <w:spacing w:after="0" w:line="240" w:lineRule="auto"/>
        <w:jc w:val="both"/>
        <w:rPr>
          <w:rFonts w:ascii="Cambria" w:hAnsi="Cambria"/>
          <w:sz w:val="24"/>
          <w:szCs w:val="24"/>
        </w:rPr>
      </w:pPr>
      <w:r>
        <w:rPr>
          <w:rFonts w:ascii="Cambria" w:hAnsi="Cambria"/>
          <w:sz w:val="24"/>
          <w:szCs w:val="24"/>
        </w:rPr>
        <w:t>Kock made the motion to approve the p</w:t>
      </w:r>
      <w:r w:rsidR="00400341">
        <w:rPr>
          <w:rFonts w:ascii="Cambria" w:hAnsi="Cambria"/>
          <w:sz w:val="24"/>
          <w:szCs w:val="24"/>
        </w:rPr>
        <w:t xml:space="preserve">urchase </w:t>
      </w:r>
      <w:r>
        <w:rPr>
          <w:rFonts w:ascii="Cambria" w:hAnsi="Cambria"/>
          <w:sz w:val="24"/>
          <w:szCs w:val="24"/>
        </w:rPr>
        <w:t>o</w:t>
      </w:r>
      <w:r w:rsidR="00400341">
        <w:rPr>
          <w:rFonts w:ascii="Cambria" w:hAnsi="Cambria"/>
          <w:sz w:val="24"/>
          <w:szCs w:val="24"/>
        </w:rPr>
        <w:t xml:space="preserve">rder </w:t>
      </w:r>
      <w:r>
        <w:rPr>
          <w:rFonts w:ascii="Cambria" w:hAnsi="Cambria"/>
          <w:sz w:val="24"/>
          <w:szCs w:val="24"/>
        </w:rPr>
        <w:t>r</w:t>
      </w:r>
      <w:r w:rsidR="00400341">
        <w:rPr>
          <w:rFonts w:ascii="Cambria" w:hAnsi="Cambria"/>
          <w:sz w:val="24"/>
          <w:szCs w:val="24"/>
        </w:rPr>
        <w:t>egister.</w:t>
      </w:r>
      <w:r>
        <w:rPr>
          <w:rFonts w:ascii="Cambria" w:hAnsi="Cambria"/>
          <w:sz w:val="24"/>
          <w:szCs w:val="24"/>
        </w:rPr>
        <w:t xml:space="preserve"> Seconded by Dyer. AYE: Trumbull, Bray, Dyer, Kock and Follis. NAY: None. Motion carried. </w:t>
      </w:r>
    </w:p>
    <w:p w:rsidR="001624B1" w:rsidRDefault="001624B1" w:rsidP="00D20463">
      <w:pPr>
        <w:spacing w:after="0" w:line="240" w:lineRule="auto"/>
        <w:jc w:val="both"/>
        <w:rPr>
          <w:rFonts w:ascii="Cambria" w:hAnsi="Cambria"/>
          <w:sz w:val="24"/>
          <w:szCs w:val="24"/>
        </w:rPr>
      </w:pPr>
    </w:p>
    <w:p w:rsidR="007E4B41" w:rsidRDefault="001624B1" w:rsidP="00D20463">
      <w:pPr>
        <w:spacing w:after="0" w:line="240" w:lineRule="auto"/>
        <w:jc w:val="both"/>
        <w:rPr>
          <w:rFonts w:ascii="Cambria" w:hAnsi="Cambria"/>
          <w:sz w:val="24"/>
          <w:szCs w:val="24"/>
        </w:rPr>
      </w:pPr>
      <w:r>
        <w:rPr>
          <w:rFonts w:ascii="Cambria" w:hAnsi="Cambria"/>
          <w:sz w:val="24"/>
          <w:szCs w:val="24"/>
        </w:rPr>
        <w:t>Follis opened the floor for d</w:t>
      </w:r>
      <w:r w:rsidR="00400341">
        <w:rPr>
          <w:rFonts w:ascii="Cambria" w:hAnsi="Cambria"/>
          <w:sz w:val="24"/>
          <w:szCs w:val="24"/>
        </w:rPr>
        <w:t xml:space="preserve">iscussion with respect to Contract for Sale and Purchase of Real Property by and between the City of Grove, Oklahoma and Grandwood Assisted Living Facility, LLC, Grand Lake Sunrise Village, LC, Grand </w:t>
      </w:r>
      <w:r>
        <w:rPr>
          <w:rFonts w:ascii="Cambria" w:hAnsi="Cambria"/>
          <w:sz w:val="24"/>
          <w:szCs w:val="24"/>
        </w:rPr>
        <w:t>Investments</w:t>
      </w:r>
      <w:r w:rsidR="00400341">
        <w:rPr>
          <w:rFonts w:ascii="Cambria" w:hAnsi="Cambria"/>
          <w:sz w:val="24"/>
          <w:szCs w:val="24"/>
        </w:rPr>
        <w:t>, L.L.C., et al.</w:t>
      </w:r>
      <w:r>
        <w:rPr>
          <w:rFonts w:ascii="Cambria" w:hAnsi="Cambria"/>
          <w:sz w:val="24"/>
          <w:szCs w:val="24"/>
        </w:rPr>
        <w:t xml:space="preserve"> Johnson reported that the City of Grove is proposing to purchase three (3) tracts of land adjacent to the existing 16</w:t>
      </w:r>
      <w:r w:rsidRPr="001624B1">
        <w:rPr>
          <w:rFonts w:ascii="Cambria" w:hAnsi="Cambria"/>
          <w:sz w:val="24"/>
          <w:szCs w:val="24"/>
          <w:vertAlign w:val="superscript"/>
        </w:rPr>
        <w:t>th</w:t>
      </w:r>
      <w:r>
        <w:rPr>
          <w:rFonts w:ascii="Cambria" w:hAnsi="Cambria"/>
          <w:sz w:val="24"/>
          <w:szCs w:val="24"/>
        </w:rPr>
        <w:t xml:space="preserve"> Street </w:t>
      </w:r>
      <w:r w:rsidRPr="00730636">
        <w:rPr>
          <w:rFonts w:ascii="Cambria" w:hAnsi="Cambria"/>
          <w:sz w:val="24"/>
          <w:szCs w:val="24"/>
        </w:rPr>
        <w:t>Boa</w:t>
      </w:r>
      <w:r w:rsidR="00897301" w:rsidRPr="00730636">
        <w:rPr>
          <w:rFonts w:ascii="Cambria" w:hAnsi="Cambria"/>
          <w:sz w:val="24"/>
          <w:szCs w:val="24"/>
        </w:rPr>
        <w:t>t</w:t>
      </w:r>
      <w:r>
        <w:rPr>
          <w:rFonts w:ascii="Cambria" w:hAnsi="Cambria"/>
          <w:sz w:val="24"/>
          <w:szCs w:val="24"/>
        </w:rPr>
        <w:t xml:space="preserve"> Ramp facility. The tracts total approximately 30 acres of land for the purchase price of $525,000. Johnson added </w:t>
      </w:r>
      <w:r w:rsidR="00281AAC">
        <w:rPr>
          <w:rFonts w:ascii="Cambria" w:hAnsi="Cambria"/>
          <w:sz w:val="24"/>
          <w:szCs w:val="24"/>
        </w:rPr>
        <w:t>that he</w:t>
      </w:r>
      <w:r>
        <w:rPr>
          <w:rFonts w:ascii="Cambria" w:hAnsi="Cambria"/>
          <w:sz w:val="24"/>
          <w:szCs w:val="24"/>
        </w:rPr>
        <w:t xml:space="preserve"> has reviewed the contract and that</w:t>
      </w:r>
      <w:r w:rsidR="00281AAC">
        <w:rPr>
          <w:rFonts w:ascii="Cambria" w:hAnsi="Cambria"/>
          <w:sz w:val="24"/>
          <w:szCs w:val="24"/>
        </w:rPr>
        <w:t xml:space="preserve"> it is currently with the City Attorney for final review prior to approval. Johnson entertained questions, comments and concerns from the Council, Staff and participating audience. Dyer made the motion to approve </w:t>
      </w:r>
      <w:r w:rsidR="007E4B41">
        <w:rPr>
          <w:rFonts w:ascii="Cambria" w:hAnsi="Cambria"/>
          <w:sz w:val="24"/>
          <w:szCs w:val="24"/>
        </w:rPr>
        <w:t xml:space="preserve">the contract for sale and purchase of real property by and between the City of Grove, Oklahoma and Grandwood Assisted Living Facility, LLC, Grand Lake Sunrise Village, LC, Grand Investments, L.L.C., et al contingent upon final approval from the City Attorney. Seconded by Trumbull. AYE: Trumbull, Bray, Dyer, Kock and Follis. NAY: None. Motion carried. </w:t>
      </w:r>
    </w:p>
    <w:p w:rsidR="007E4B41" w:rsidRDefault="007E4B41" w:rsidP="00D20463">
      <w:pPr>
        <w:spacing w:after="0" w:line="240" w:lineRule="auto"/>
        <w:jc w:val="both"/>
        <w:rPr>
          <w:rFonts w:ascii="Cambria" w:hAnsi="Cambria"/>
          <w:sz w:val="24"/>
          <w:szCs w:val="24"/>
        </w:rPr>
      </w:pPr>
    </w:p>
    <w:p w:rsidR="00400341" w:rsidRDefault="007E4B41" w:rsidP="00D20463">
      <w:pPr>
        <w:spacing w:after="0" w:line="240" w:lineRule="auto"/>
        <w:jc w:val="both"/>
        <w:rPr>
          <w:rFonts w:ascii="Cambria" w:hAnsi="Cambria"/>
          <w:sz w:val="24"/>
          <w:szCs w:val="24"/>
        </w:rPr>
      </w:pPr>
      <w:r>
        <w:rPr>
          <w:rFonts w:ascii="Cambria" w:hAnsi="Cambria"/>
          <w:sz w:val="24"/>
          <w:szCs w:val="24"/>
        </w:rPr>
        <w:t>Follis opened the floor for discussion with r</w:t>
      </w:r>
      <w:r w:rsidR="00400341">
        <w:rPr>
          <w:rFonts w:ascii="Cambria" w:hAnsi="Cambria"/>
          <w:sz w:val="24"/>
          <w:szCs w:val="24"/>
        </w:rPr>
        <w:t>espect to Financing for Public/Boating/Fishing Access Facility.</w:t>
      </w:r>
      <w:r>
        <w:rPr>
          <w:rFonts w:ascii="Cambria" w:hAnsi="Cambria"/>
          <w:sz w:val="24"/>
          <w:szCs w:val="24"/>
        </w:rPr>
        <w:t xml:space="preserve"> Johnson reported that the City of Grove fulfilled their pledge obligation to Integris Grove General Hospital this fiscal year, which was $200,000 for 5 years for a total amount of $1 million. The Staff has sought out information for financing improvements for a new parking facility to be located in the area of 16</w:t>
      </w:r>
      <w:r w:rsidRPr="007E4B41">
        <w:rPr>
          <w:rFonts w:ascii="Cambria" w:hAnsi="Cambria"/>
          <w:sz w:val="24"/>
          <w:szCs w:val="24"/>
          <w:vertAlign w:val="superscript"/>
        </w:rPr>
        <w:t>th</w:t>
      </w:r>
      <w:r>
        <w:rPr>
          <w:rFonts w:ascii="Cambria" w:hAnsi="Cambria"/>
          <w:sz w:val="24"/>
          <w:szCs w:val="24"/>
        </w:rPr>
        <w:t xml:space="preserve"> and 21</w:t>
      </w:r>
      <w:r w:rsidRPr="007E4B41">
        <w:rPr>
          <w:rFonts w:ascii="Cambria" w:hAnsi="Cambria"/>
          <w:sz w:val="24"/>
          <w:szCs w:val="24"/>
          <w:vertAlign w:val="superscript"/>
        </w:rPr>
        <w:t>st</w:t>
      </w:r>
      <w:r>
        <w:rPr>
          <w:rFonts w:ascii="Cambria" w:hAnsi="Cambria"/>
          <w:sz w:val="24"/>
          <w:szCs w:val="24"/>
        </w:rPr>
        <w:t xml:space="preserve"> Street as per the contract previously approved by the Council</w:t>
      </w:r>
      <w:r w:rsidR="00906AD7">
        <w:rPr>
          <w:rFonts w:ascii="Cambria" w:hAnsi="Cambria"/>
          <w:sz w:val="24"/>
          <w:szCs w:val="24"/>
        </w:rPr>
        <w:t xml:space="preserve"> from Municipal Finance Services – Rick Smith, Financial Advisor who has submitted the following financial options for consideration by the issuance of a Promissory Note, Series 2012 through the Grove Economic Development Authority (GEDA) and based on the City’s existing debt and various pledges of sales tax revenue and utility revenues securing such existing obligations</w:t>
      </w:r>
      <w:r w:rsidR="00F21AD3">
        <w:rPr>
          <w:rFonts w:ascii="Cambria" w:hAnsi="Cambria"/>
          <w:sz w:val="24"/>
          <w:szCs w:val="24"/>
        </w:rPr>
        <w:t>:</w:t>
      </w:r>
    </w:p>
    <w:p w:rsidR="00F21AD3" w:rsidRDefault="00F21AD3" w:rsidP="00D20463">
      <w:pPr>
        <w:spacing w:after="0" w:line="240" w:lineRule="auto"/>
        <w:jc w:val="both"/>
        <w:rPr>
          <w:rFonts w:ascii="Cambria" w:hAnsi="Cambria"/>
          <w:sz w:val="24"/>
          <w:szCs w:val="24"/>
        </w:rPr>
      </w:pPr>
    </w:p>
    <w:p w:rsidR="00F21AD3" w:rsidRPr="00182DB7" w:rsidRDefault="00F21AD3" w:rsidP="00D20463">
      <w:pPr>
        <w:pStyle w:val="ListParagraph"/>
        <w:numPr>
          <w:ilvl w:val="0"/>
          <w:numId w:val="6"/>
        </w:numPr>
        <w:spacing w:after="0" w:line="240" w:lineRule="auto"/>
        <w:jc w:val="both"/>
        <w:rPr>
          <w:rFonts w:ascii="Cambria" w:hAnsi="Cambria"/>
          <w:b/>
          <w:sz w:val="24"/>
          <w:szCs w:val="24"/>
          <w:u w:val="double"/>
        </w:rPr>
      </w:pPr>
      <w:r w:rsidRPr="00182DB7">
        <w:rPr>
          <w:rFonts w:ascii="Cambria" w:hAnsi="Cambria"/>
          <w:b/>
          <w:sz w:val="24"/>
          <w:szCs w:val="24"/>
          <w:u w:val="double"/>
        </w:rPr>
        <w:t>Option A – 4 year term</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2012-2013 Payment = $106,732.64</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2013-2014 Payment = $310,375.00</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2014</w:t>
      </w:r>
      <w:r w:rsidR="00603012">
        <w:rPr>
          <w:rFonts w:ascii="Cambria" w:hAnsi="Cambria"/>
          <w:sz w:val="24"/>
          <w:szCs w:val="24"/>
        </w:rPr>
        <w:t>-</w:t>
      </w:r>
      <w:r>
        <w:rPr>
          <w:rFonts w:ascii="Cambria" w:hAnsi="Cambria"/>
          <w:sz w:val="24"/>
          <w:szCs w:val="24"/>
        </w:rPr>
        <w:t>2015 Payment = $306,625.00</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lastRenderedPageBreak/>
        <w:t>FY 2015-2016 Payment = $307,875.00</w:t>
      </w:r>
    </w:p>
    <w:p w:rsidR="00D20463" w:rsidRDefault="00D20463" w:rsidP="00D20463">
      <w:pPr>
        <w:pStyle w:val="ListParagraph"/>
        <w:spacing w:after="0" w:line="240" w:lineRule="auto"/>
        <w:ind w:left="1440"/>
        <w:jc w:val="both"/>
        <w:rPr>
          <w:rFonts w:ascii="Cambria" w:hAnsi="Cambria"/>
          <w:sz w:val="24"/>
          <w:szCs w:val="24"/>
        </w:rPr>
      </w:pPr>
    </w:p>
    <w:p w:rsidR="00F21AD3" w:rsidRPr="00182DB7" w:rsidRDefault="00F21AD3" w:rsidP="00D20463">
      <w:pPr>
        <w:pStyle w:val="ListParagraph"/>
        <w:numPr>
          <w:ilvl w:val="0"/>
          <w:numId w:val="6"/>
        </w:numPr>
        <w:spacing w:after="0" w:line="240" w:lineRule="auto"/>
        <w:jc w:val="both"/>
        <w:rPr>
          <w:rFonts w:ascii="Cambria" w:hAnsi="Cambria"/>
          <w:b/>
          <w:sz w:val="24"/>
          <w:szCs w:val="24"/>
          <w:u w:val="double"/>
        </w:rPr>
      </w:pPr>
      <w:r w:rsidRPr="00182DB7">
        <w:rPr>
          <w:rFonts w:ascii="Cambria" w:hAnsi="Cambria"/>
          <w:b/>
          <w:sz w:val="24"/>
          <w:szCs w:val="24"/>
          <w:u w:val="double"/>
        </w:rPr>
        <w:t>Option B – 10 Year Term</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2012-2013 Payment = $108,772.22</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2013-2014 Payment = $112,750.00</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2014-2015 Payment = $110,850.00</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2015-2016 Payment = $108,950.00</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2016-2017 Payment = $112,000.00</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2017-2018 Payment = $110,000.00</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2018-2019 Payment = $113,000.00</w:t>
      </w:r>
    </w:p>
    <w:p w:rsidR="00F21AD3" w:rsidRDefault="00F21AD3"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2019-2020 Payment = $110,900.00</w:t>
      </w:r>
    </w:p>
    <w:p w:rsidR="00182DB7" w:rsidRDefault="00182DB7"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2020-2021 Payment = $108,800.00</w:t>
      </w:r>
    </w:p>
    <w:p w:rsidR="00182DB7" w:rsidRDefault="00182DB7" w:rsidP="00D20463">
      <w:pPr>
        <w:pStyle w:val="ListParagraph"/>
        <w:numPr>
          <w:ilvl w:val="1"/>
          <w:numId w:val="6"/>
        </w:numPr>
        <w:spacing w:after="0" w:line="240" w:lineRule="auto"/>
        <w:jc w:val="both"/>
        <w:rPr>
          <w:rFonts w:ascii="Cambria" w:hAnsi="Cambria"/>
          <w:sz w:val="24"/>
          <w:szCs w:val="24"/>
        </w:rPr>
      </w:pPr>
      <w:r>
        <w:rPr>
          <w:rFonts w:ascii="Cambria" w:hAnsi="Cambria"/>
          <w:sz w:val="24"/>
          <w:szCs w:val="24"/>
        </w:rPr>
        <w:t>FY 2021-2022 Payment = $111,650.00</w:t>
      </w:r>
    </w:p>
    <w:p w:rsidR="00D20463" w:rsidRPr="00D20463" w:rsidRDefault="00D20463" w:rsidP="00D20463">
      <w:pPr>
        <w:spacing w:after="0" w:line="240" w:lineRule="auto"/>
        <w:ind w:left="1080"/>
        <w:jc w:val="both"/>
        <w:rPr>
          <w:rFonts w:ascii="Cambria" w:hAnsi="Cambria"/>
          <w:sz w:val="24"/>
          <w:szCs w:val="24"/>
        </w:rPr>
      </w:pPr>
    </w:p>
    <w:p w:rsidR="00F21AD3" w:rsidRDefault="00182DB7" w:rsidP="00D20463">
      <w:pPr>
        <w:spacing w:after="0" w:line="240" w:lineRule="auto"/>
        <w:jc w:val="both"/>
        <w:rPr>
          <w:rFonts w:ascii="Cambria" w:hAnsi="Cambria"/>
          <w:sz w:val="24"/>
          <w:szCs w:val="24"/>
        </w:rPr>
      </w:pPr>
      <w:r>
        <w:rPr>
          <w:rFonts w:ascii="Cambria" w:hAnsi="Cambria"/>
          <w:sz w:val="24"/>
          <w:szCs w:val="24"/>
        </w:rPr>
        <w:t>Johnson discussed this project in detail with the Staff and participating audience. The Council and Staff entertained questions and comments from the following individuals:</w:t>
      </w:r>
    </w:p>
    <w:p w:rsidR="00182DB7" w:rsidRDefault="00182DB7" w:rsidP="00D20463">
      <w:pPr>
        <w:pStyle w:val="ListParagraph"/>
        <w:numPr>
          <w:ilvl w:val="0"/>
          <w:numId w:val="9"/>
        </w:numPr>
        <w:spacing w:after="0" w:line="240" w:lineRule="auto"/>
        <w:jc w:val="both"/>
        <w:rPr>
          <w:rFonts w:ascii="Cambria" w:hAnsi="Cambria"/>
          <w:sz w:val="24"/>
          <w:szCs w:val="24"/>
        </w:rPr>
      </w:pPr>
      <w:r>
        <w:rPr>
          <w:rFonts w:ascii="Cambria" w:hAnsi="Cambria"/>
          <w:sz w:val="24"/>
          <w:szCs w:val="24"/>
        </w:rPr>
        <w:t>Bill Miller</w:t>
      </w:r>
    </w:p>
    <w:p w:rsidR="00182DB7" w:rsidRDefault="00182DB7" w:rsidP="00D20463">
      <w:pPr>
        <w:pStyle w:val="ListParagraph"/>
        <w:numPr>
          <w:ilvl w:val="0"/>
          <w:numId w:val="9"/>
        </w:numPr>
        <w:spacing w:after="0" w:line="240" w:lineRule="auto"/>
        <w:jc w:val="both"/>
        <w:rPr>
          <w:rFonts w:ascii="Cambria" w:hAnsi="Cambria"/>
          <w:sz w:val="24"/>
          <w:szCs w:val="24"/>
        </w:rPr>
      </w:pPr>
      <w:r>
        <w:rPr>
          <w:rFonts w:ascii="Cambria" w:hAnsi="Cambria"/>
          <w:sz w:val="24"/>
          <w:szCs w:val="24"/>
        </w:rPr>
        <w:t>Randy Wheeler</w:t>
      </w:r>
    </w:p>
    <w:p w:rsidR="00182DB7" w:rsidRDefault="00182DB7" w:rsidP="00D20463">
      <w:pPr>
        <w:pStyle w:val="ListParagraph"/>
        <w:numPr>
          <w:ilvl w:val="0"/>
          <w:numId w:val="9"/>
        </w:numPr>
        <w:spacing w:after="0" w:line="240" w:lineRule="auto"/>
        <w:jc w:val="both"/>
        <w:rPr>
          <w:rFonts w:ascii="Cambria" w:hAnsi="Cambria"/>
          <w:sz w:val="24"/>
          <w:szCs w:val="24"/>
        </w:rPr>
      </w:pPr>
      <w:r>
        <w:rPr>
          <w:rFonts w:ascii="Cambria" w:hAnsi="Cambria"/>
          <w:sz w:val="24"/>
          <w:szCs w:val="24"/>
        </w:rPr>
        <w:t>Ben Whitney</w:t>
      </w:r>
    </w:p>
    <w:p w:rsidR="00182DB7" w:rsidRDefault="00182DB7" w:rsidP="00D20463">
      <w:pPr>
        <w:pStyle w:val="ListParagraph"/>
        <w:numPr>
          <w:ilvl w:val="0"/>
          <w:numId w:val="9"/>
        </w:numPr>
        <w:spacing w:after="0" w:line="240" w:lineRule="auto"/>
        <w:jc w:val="both"/>
        <w:rPr>
          <w:rFonts w:ascii="Cambria" w:hAnsi="Cambria"/>
          <w:sz w:val="24"/>
          <w:szCs w:val="24"/>
        </w:rPr>
      </w:pPr>
      <w:r>
        <w:rPr>
          <w:rFonts w:ascii="Cambria" w:hAnsi="Cambria"/>
          <w:sz w:val="24"/>
          <w:szCs w:val="24"/>
        </w:rPr>
        <w:t>Larry Stout</w:t>
      </w:r>
    </w:p>
    <w:p w:rsidR="00182DB7" w:rsidRDefault="00182DB7" w:rsidP="00D20463">
      <w:pPr>
        <w:pStyle w:val="ListParagraph"/>
        <w:numPr>
          <w:ilvl w:val="0"/>
          <w:numId w:val="9"/>
        </w:numPr>
        <w:spacing w:after="0" w:line="240" w:lineRule="auto"/>
        <w:jc w:val="both"/>
        <w:rPr>
          <w:rFonts w:ascii="Cambria" w:hAnsi="Cambria"/>
          <w:sz w:val="24"/>
          <w:szCs w:val="24"/>
        </w:rPr>
      </w:pPr>
      <w:r>
        <w:rPr>
          <w:rFonts w:ascii="Cambria" w:hAnsi="Cambria"/>
          <w:sz w:val="24"/>
          <w:szCs w:val="24"/>
        </w:rPr>
        <w:t>Judith Read</w:t>
      </w:r>
    </w:p>
    <w:p w:rsidR="00182DB7" w:rsidRDefault="000908F7" w:rsidP="00D20463">
      <w:pPr>
        <w:spacing w:after="0" w:line="240" w:lineRule="auto"/>
        <w:jc w:val="both"/>
        <w:rPr>
          <w:rFonts w:ascii="Cambria" w:hAnsi="Cambria"/>
          <w:sz w:val="24"/>
          <w:szCs w:val="24"/>
        </w:rPr>
      </w:pPr>
      <w:r>
        <w:rPr>
          <w:rFonts w:ascii="Cambria" w:hAnsi="Cambria"/>
          <w:sz w:val="24"/>
          <w:szCs w:val="24"/>
        </w:rPr>
        <w:t>Follis presented letters of support</w:t>
      </w:r>
      <w:r w:rsidR="00603012">
        <w:rPr>
          <w:rFonts w:ascii="Cambria" w:hAnsi="Cambria"/>
          <w:sz w:val="24"/>
          <w:szCs w:val="24"/>
        </w:rPr>
        <w:t xml:space="preserve"> for this project</w:t>
      </w:r>
      <w:r>
        <w:rPr>
          <w:rFonts w:ascii="Cambria" w:hAnsi="Cambria"/>
          <w:sz w:val="24"/>
          <w:szCs w:val="24"/>
        </w:rPr>
        <w:t xml:space="preserve"> from various organizations </w:t>
      </w:r>
      <w:r w:rsidR="00C87548">
        <w:rPr>
          <w:rFonts w:ascii="Cambria" w:hAnsi="Cambria"/>
          <w:sz w:val="24"/>
          <w:szCs w:val="24"/>
        </w:rPr>
        <w:t>in</w:t>
      </w:r>
      <w:r>
        <w:rPr>
          <w:rFonts w:ascii="Cambria" w:hAnsi="Cambria"/>
          <w:sz w:val="24"/>
          <w:szCs w:val="24"/>
        </w:rPr>
        <w:t xml:space="preserve"> the area.  </w:t>
      </w:r>
      <w:r w:rsidR="00C87548">
        <w:rPr>
          <w:rFonts w:ascii="Cambria" w:hAnsi="Cambria"/>
          <w:sz w:val="24"/>
          <w:szCs w:val="24"/>
        </w:rPr>
        <w:t xml:space="preserve">Johnson indicated that it </w:t>
      </w:r>
      <w:r w:rsidR="00603012">
        <w:rPr>
          <w:rFonts w:ascii="Cambria" w:hAnsi="Cambria"/>
          <w:sz w:val="24"/>
          <w:szCs w:val="24"/>
        </w:rPr>
        <w:t>is</w:t>
      </w:r>
      <w:r w:rsidR="00C87548">
        <w:rPr>
          <w:rFonts w:ascii="Cambria" w:hAnsi="Cambria"/>
          <w:sz w:val="24"/>
          <w:szCs w:val="24"/>
        </w:rPr>
        <w:t xml:space="preserve"> Staff recommendation </w:t>
      </w:r>
      <w:r w:rsidR="00603012">
        <w:rPr>
          <w:rFonts w:ascii="Cambria" w:hAnsi="Cambria"/>
          <w:sz w:val="24"/>
          <w:szCs w:val="24"/>
        </w:rPr>
        <w:t>that</w:t>
      </w:r>
      <w:r w:rsidR="00C87548">
        <w:rPr>
          <w:rFonts w:ascii="Cambria" w:hAnsi="Cambria"/>
          <w:sz w:val="24"/>
          <w:szCs w:val="24"/>
        </w:rPr>
        <w:t xml:space="preserve"> the Council approve Option A – 4 Year term for this project. Bray made the motion to approve the </w:t>
      </w:r>
      <w:r w:rsidR="00603012">
        <w:rPr>
          <w:rFonts w:ascii="Cambria" w:hAnsi="Cambria"/>
          <w:sz w:val="24"/>
          <w:szCs w:val="24"/>
        </w:rPr>
        <w:t>f</w:t>
      </w:r>
      <w:r w:rsidR="00C87548">
        <w:rPr>
          <w:rFonts w:ascii="Cambria" w:hAnsi="Cambria"/>
          <w:sz w:val="24"/>
          <w:szCs w:val="24"/>
        </w:rPr>
        <w:t>inancing</w:t>
      </w:r>
      <w:r w:rsidR="00603012">
        <w:rPr>
          <w:rFonts w:ascii="Cambria" w:hAnsi="Cambria"/>
          <w:sz w:val="24"/>
          <w:szCs w:val="24"/>
        </w:rPr>
        <w:t xml:space="preserve"> package</w:t>
      </w:r>
      <w:r w:rsidR="00C87548">
        <w:rPr>
          <w:rFonts w:ascii="Cambria" w:hAnsi="Cambria"/>
          <w:sz w:val="24"/>
          <w:szCs w:val="24"/>
        </w:rPr>
        <w:t xml:space="preserve"> for </w:t>
      </w:r>
      <w:r w:rsidR="00603012">
        <w:rPr>
          <w:rFonts w:ascii="Cambria" w:hAnsi="Cambria"/>
          <w:sz w:val="24"/>
          <w:szCs w:val="24"/>
        </w:rPr>
        <w:t xml:space="preserve">the </w:t>
      </w:r>
      <w:r w:rsidR="00C87548">
        <w:rPr>
          <w:rFonts w:ascii="Cambria" w:hAnsi="Cambria"/>
          <w:sz w:val="24"/>
          <w:szCs w:val="24"/>
        </w:rPr>
        <w:t>Public/Boating/Fishing Access Facility as presented</w:t>
      </w:r>
      <w:r w:rsidR="00603012">
        <w:rPr>
          <w:rFonts w:ascii="Cambria" w:hAnsi="Cambria"/>
          <w:sz w:val="24"/>
          <w:szCs w:val="24"/>
        </w:rPr>
        <w:t xml:space="preserve"> utilizing</w:t>
      </w:r>
      <w:r w:rsidR="00603012" w:rsidRPr="00603012">
        <w:rPr>
          <w:rFonts w:ascii="Cambria" w:hAnsi="Cambria"/>
          <w:sz w:val="24"/>
          <w:szCs w:val="24"/>
        </w:rPr>
        <w:t xml:space="preserve"> </w:t>
      </w:r>
      <w:r w:rsidR="00603012">
        <w:rPr>
          <w:rFonts w:ascii="Cambria" w:hAnsi="Cambria"/>
          <w:sz w:val="24"/>
          <w:szCs w:val="24"/>
        </w:rPr>
        <w:t xml:space="preserve">Option A – 4 year term </w:t>
      </w:r>
      <w:r w:rsidR="003B64A7">
        <w:rPr>
          <w:rFonts w:ascii="Cambria" w:hAnsi="Cambria"/>
          <w:sz w:val="24"/>
          <w:szCs w:val="24"/>
        </w:rPr>
        <w:t>as</w:t>
      </w:r>
      <w:r w:rsidR="00603012">
        <w:rPr>
          <w:rFonts w:ascii="Cambria" w:hAnsi="Cambria"/>
          <w:sz w:val="24"/>
          <w:szCs w:val="24"/>
        </w:rPr>
        <w:t xml:space="preserve"> the payback </w:t>
      </w:r>
      <w:r w:rsidR="003B64A7">
        <w:rPr>
          <w:rFonts w:ascii="Cambria" w:hAnsi="Cambria"/>
          <w:sz w:val="24"/>
          <w:szCs w:val="24"/>
        </w:rPr>
        <w:t>option</w:t>
      </w:r>
      <w:r w:rsidR="00C87548">
        <w:rPr>
          <w:rFonts w:ascii="Cambria" w:hAnsi="Cambria"/>
          <w:sz w:val="24"/>
          <w:szCs w:val="24"/>
        </w:rPr>
        <w:t>.</w:t>
      </w:r>
      <w:r w:rsidR="00F42FB5">
        <w:rPr>
          <w:rFonts w:ascii="Cambria" w:hAnsi="Cambria"/>
          <w:sz w:val="24"/>
          <w:szCs w:val="24"/>
        </w:rPr>
        <w:t xml:space="preserve"> Seconded by Dyer. AYE: Trumbull, Bray, Dyer, Kock and Follis. NAY: None. Motion carried. </w:t>
      </w:r>
    </w:p>
    <w:p w:rsidR="00F42FB5" w:rsidRDefault="00F42FB5" w:rsidP="00D20463">
      <w:pPr>
        <w:spacing w:after="0" w:line="240" w:lineRule="auto"/>
        <w:jc w:val="both"/>
        <w:rPr>
          <w:rFonts w:ascii="Cambria" w:hAnsi="Cambria"/>
          <w:sz w:val="24"/>
          <w:szCs w:val="24"/>
        </w:rPr>
      </w:pPr>
    </w:p>
    <w:p w:rsidR="00F42FB5" w:rsidRDefault="00F42FB5" w:rsidP="00D20463">
      <w:pPr>
        <w:spacing w:after="0" w:line="240" w:lineRule="auto"/>
        <w:jc w:val="both"/>
        <w:rPr>
          <w:rFonts w:ascii="Cambria" w:hAnsi="Cambria"/>
          <w:sz w:val="24"/>
          <w:szCs w:val="24"/>
        </w:rPr>
      </w:pPr>
      <w:r>
        <w:rPr>
          <w:rFonts w:ascii="Cambria" w:hAnsi="Cambria"/>
          <w:sz w:val="24"/>
          <w:szCs w:val="24"/>
        </w:rPr>
        <w:t xml:space="preserve">Kock made the motion to approve </w:t>
      </w:r>
      <w:r w:rsidR="00400341">
        <w:rPr>
          <w:rFonts w:ascii="Cambria" w:hAnsi="Cambria"/>
          <w:sz w:val="24"/>
          <w:szCs w:val="24"/>
        </w:rPr>
        <w:t>a Resolution</w:t>
      </w:r>
      <w:r w:rsidR="003B64A7">
        <w:rPr>
          <w:rFonts w:ascii="Cambria" w:hAnsi="Cambria"/>
          <w:sz w:val="24"/>
          <w:szCs w:val="24"/>
        </w:rPr>
        <w:t xml:space="preserve"> </w:t>
      </w:r>
      <w:r w:rsidR="00400341">
        <w:rPr>
          <w:rFonts w:ascii="Cambria" w:hAnsi="Cambria"/>
          <w:sz w:val="24"/>
          <w:szCs w:val="24"/>
        </w:rPr>
        <w:t>amend</w:t>
      </w:r>
      <w:r w:rsidR="003B64A7">
        <w:rPr>
          <w:rFonts w:ascii="Cambria" w:hAnsi="Cambria"/>
          <w:sz w:val="24"/>
          <w:szCs w:val="24"/>
        </w:rPr>
        <w:t>ing</w:t>
      </w:r>
      <w:r w:rsidR="00400341">
        <w:rPr>
          <w:rFonts w:ascii="Cambria" w:hAnsi="Cambria"/>
          <w:sz w:val="24"/>
          <w:szCs w:val="24"/>
        </w:rPr>
        <w:t xml:space="preserve"> Fiscal Year 2011-1012 Fiscal Year Budget.</w:t>
      </w:r>
      <w:r>
        <w:rPr>
          <w:rFonts w:ascii="Cambria" w:hAnsi="Cambria"/>
          <w:sz w:val="24"/>
          <w:szCs w:val="24"/>
        </w:rPr>
        <w:t xml:space="preserve"> Seconded by Bray. AYE: Trumbull, Bray, Dyer, Kock and Follis. NAY: None. Motion carried. </w:t>
      </w:r>
    </w:p>
    <w:p w:rsidR="00400341" w:rsidRDefault="00400341" w:rsidP="00D20463">
      <w:pPr>
        <w:spacing w:after="0" w:line="240" w:lineRule="auto"/>
        <w:jc w:val="both"/>
        <w:rPr>
          <w:rFonts w:ascii="Cambria" w:hAnsi="Cambria"/>
          <w:sz w:val="24"/>
          <w:szCs w:val="24"/>
        </w:rPr>
      </w:pPr>
    </w:p>
    <w:p w:rsidR="000E7331" w:rsidRDefault="00F42FB5" w:rsidP="00D20463">
      <w:pPr>
        <w:spacing w:after="0" w:line="240" w:lineRule="auto"/>
        <w:jc w:val="both"/>
        <w:rPr>
          <w:rFonts w:ascii="Cambria" w:hAnsi="Cambria"/>
          <w:sz w:val="24"/>
          <w:szCs w:val="24"/>
        </w:rPr>
      </w:pPr>
      <w:r>
        <w:rPr>
          <w:rFonts w:ascii="Cambria" w:hAnsi="Cambria"/>
          <w:sz w:val="24"/>
          <w:szCs w:val="24"/>
        </w:rPr>
        <w:t xml:space="preserve">Kock made the motion to approve an </w:t>
      </w:r>
      <w:r w:rsidR="00400341">
        <w:rPr>
          <w:rFonts w:ascii="Cambria" w:hAnsi="Cambria"/>
          <w:sz w:val="24"/>
          <w:szCs w:val="24"/>
        </w:rPr>
        <w:t>Economic Development Agreement between the City of Grove and Delaware County, Oklahoma</w:t>
      </w:r>
      <w:r w:rsidR="000E7331">
        <w:rPr>
          <w:rFonts w:ascii="Cambria" w:hAnsi="Cambria"/>
          <w:sz w:val="24"/>
          <w:szCs w:val="24"/>
        </w:rPr>
        <w:t xml:space="preserve"> for approximately 0.36 acres of land for the construction of a road extending from S 642 Road North into the Grove Industrial Park</w:t>
      </w:r>
      <w:r w:rsidR="00400341">
        <w:rPr>
          <w:rFonts w:ascii="Cambria" w:hAnsi="Cambria"/>
          <w:sz w:val="24"/>
          <w:szCs w:val="24"/>
        </w:rPr>
        <w:t>.</w:t>
      </w:r>
      <w:r w:rsidR="000E7331">
        <w:rPr>
          <w:rFonts w:ascii="Cambria" w:hAnsi="Cambria"/>
          <w:sz w:val="24"/>
          <w:szCs w:val="24"/>
        </w:rPr>
        <w:t xml:space="preserve"> Seconded by Dyer. AYE: Trumbull, Bray, Dyer, Kock and Follis. NAY: None. Motion carried. </w:t>
      </w:r>
    </w:p>
    <w:p w:rsidR="00400341" w:rsidRDefault="00400341" w:rsidP="00D20463">
      <w:pPr>
        <w:spacing w:after="0" w:line="240" w:lineRule="auto"/>
        <w:jc w:val="both"/>
        <w:rPr>
          <w:rFonts w:ascii="Cambria" w:hAnsi="Cambria"/>
          <w:sz w:val="24"/>
          <w:szCs w:val="24"/>
        </w:rPr>
      </w:pPr>
    </w:p>
    <w:p w:rsidR="000E7331" w:rsidRDefault="000E7331" w:rsidP="00D20463">
      <w:pPr>
        <w:spacing w:after="0" w:line="240" w:lineRule="auto"/>
        <w:jc w:val="both"/>
        <w:rPr>
          <w:rFonts w:ascii="Cambria" w:hAnsi="Cambria"/>
          <w:sz w:val="24"/>
          <w:szCs w:val="24"/>
        </w:rPr>
      </w:pPr>
      <w:r>
        <w:rPr>
          <w:rFonts w:ascii="Cambria" w:hAnsi="Cambria"/>
          <w:sz w:val="24"/>
          <w:szCs w:val="24"/>
        </w:rPr>
        <w:t xml:space="preserve">Bray made a motion to approve a </w:t>
      </w:r>
      <w:r w:rsidR="00400341">
        <w:rPr>
          <w:rFonts w:ascii="Cambria" w:hAnsi="Cambria"/>
          <w:sz w:val="24"/>
          <w:szCs w:val="24"/>
        </w:rPr>
        <w:t>Resolution Supporting Rural Housing, LP affordable housing tax credit application to the Oklahoma Housing Finance Agency to rehabilitate a 98 unit housing development located at 400 Mill Creek, Grove, OK aka Garden Walk I, II, and III.</w:t>
      </w:r>
      <w:r>
        <w:rPr>
          <w:rFonts w:ascii="Cambria" w:hAnsi="Cambria"/>
          <w:sz w:val="24"/>
          <w:szCs w:val="24"/>
        </w:rPr>
        <w:t xml:space="preserve"> Seconded by Dyer. AYE: Trumbull, Bray, Dyer, Kock and Follis. NAY: None. Motion carried. </w:t>
      </w:r>
    </w:p>
    <w:p w:rsidR="00400341" w:rsidRDefault="00400341" w:rsidP="00D20463">
      <w:pPr>
        <w:spacing w:after="0" w:line="240" w:lineRule="auto"/>
        <w:jc w:val="both"/>
        <w:rPr>
          <w:rFonts w:ascii="Cambria" w:hAnsi="Cambria"/>
          <w:sz w:val="24"/>
          <w:szCs w:val="24"/>
        </w:rPr>
      </w:pPr>
    </w:p>
    <w:p w:rsidR="0053555F" w:rsidRPr="00730636" w:rsidRDefault="003B64A7" w:rsidP="00D20463">
      <w:pPr>
        <w:spacing w:after="0" w:line="240" w:lineRule="auto"/>
        <w:jc w:val="both"/>
        <w:rPr>
          <w:rFonts w:ascii="Cambria" w:hAnsi="Cambria"/>
          <w:sz w:val="24"/>
          <w:szCs w:val="24"/>
        </w:rPr>
      </w:pPr>
      <w:r>
        <w:rPr>
          <w:rFonts w:ascii="Cambria" w:hAnsi="Cambria"/>
          <w:sz w:val="24"/>
          <w:szCs w:val="24"/>
        </w:rPr>
        <w:t xml:space="preserve">Follis opened the floor for discussion regarding an Ordinance repealing and replacing Part 4, Chapter1: Animal Regulations of the Code of Ordinance of the City of Grove, Oklahoma. Johnson reported that the Staff has been working with the Grove Police Department / Animal Control for some time in regards to this project, and is requesting that the Council </w:t>
      </w:r>
      <w:r w:rsidR="00BD2768">
        <w:rPr>
          <w:rFonts w:ascii="Cambria" w:hAnsi="Cambria"/>
          <w:sz w:val="24"/>
          <w:szCs w:val="24"/>
        </w:rPr>
        <w:t>consider</w:t>
      </w:r>
      <w:r>
        <w:rPr>
          <w:rFonts w:ascii="Cambria" w:hAnsi="Cambria"/>
          <w:sz w:val="24"/>
          <w:szCs w:val="24"/>
        </w:rPr>
        <w:t xml:space="preserve"> </w:t>
      </w:r>
      <w:r w:rsidR="00BD2768">
        <w:rPr>
          <w:rFonts w:ascii="Cambria" w:hAnsi="Cambria"/>
          <w:sz w:val="24"/>
          <w:szCs w:val="24"/>
        </w:rPr>
        <w:t xml:space="preserve">the </w:t>
      </w:r>
      <w:r w:rsidR="005A2B74">
        <w:rPr>
          <w:rFonts w:ascii="Cambria" w:hAnsi="Cambria"/>
          <w:sz w:val="24"/>
          <w:szCs w:val="24"/>
        </w:rPr>
        <w:t xml:space="preserve">present </w:t>
      </w:r>
      <w:r w:rsidR="00BD2768">
        <w:rPr>
          <w:rFonts w:ascii="Cambria" w:hAnsi="Cambria"/>
          <w:sz w:val="24"/>
          <w:szCs w:val="24"/>
        </w:rPr>
        <w:t>Ordinance</w:t>
      </w:r>
      <w:r w:rsidR="005A2B74">
        <w:rPr>
          <w:rFonts w:ascii="Cambria" w:hAnsi="Cambria"/>
          <w:sz w:val="24"/>
          <w:szCs w:val="24"/>
        </w:rPr>
        <w:t xml:space="preserve">. Judith Read addressed the Council to report that she has her personally owned animal trap, and that upon the capture of any such animal she has called on the Animal Control officer to come pick the trap up for release because she cannot handle the trap by herself. </w:t>
      </w:r>
      <w:r w:rsidR="00162572">
        <w:rPr>
          <w:rFonts w:ascii="Cambria" w:hAnsi="Cambria"/>
          <w:sz w:val="24"/>
          <w:szCs w:val="24"/>
        </w:rPr>
        <w:t>Read added that it</w:t>
      </w:r>
      <w:r w:rsidR="00897301">
        <w:rPr>
          <w:rFonts w:ascii="Cambria" w:hAnsi="Cambria"/>
          <w:sz w:val="24"/>
          <w:szCs w:val="24"/>
        </w:rPr>
        <w:t xml:space="preserve"> might take the </w:t>
      </w:r>
      <w:r w:rsidR="00897301" w:rsidRPr="00730636">
        <w:rPr>
          <w:rFonts w:ascii="Cambria" w:hAnsi="Cambria"/>
          <w:sz w:val="24"/>
          <w:szCs w:val="24"/>
        </w:rPr>
        <w:t>office</w:t>
      </w:r>
      <w:r w:rsidR="005A2B74">
        <w:rPr>
          <w:rFonts w:ascii="Cambria" w:hAnsi="Cambria"/>
          <w:sz w:val="24"/>
          <w:szCs w:val="24"/>
        </w:rPr>
        <w:t xml:space="preserve"> a while to respond but they always did, and they took the trap back to the Animal Control officer for her to pick up later. Read indicated that service is greatly appreciated</w:t>
      </w:r>
      <w:r w:rsidR="00162572">
        <w:rPr>
          <w:rFonts w:ascii="Cambria" w:hAnsi="Cambria"/>
          <w:sz w:val="24"/>
          <w:szCs w:val="24"/>
        </w:rPr>
        <w:t>, and</w:t>
      </w:r>
      <w:r w:rsidR="005A2B74">
        <w:rPr>
          <w:rFonts w:ascii="Cambria" w:hAnsi="Cambria"/>
          <w:sz w:val="24"/>
          <w:szCs w:val="24"/>
        </w:rPr>
        <w:t xml:space="preserve"> respectfully request that the Council allow that service to continue to the public.  </w:t>
      </w:r>
      <w:r w:rsidR="00403488" w:rsidRPr="00730636">
        <w:rPr>
          <w:rFonts w:ascii="Cambria" w:hAnsi="Cambria"/>
          <w:sz w:val="24"/>
          <w:szCs w:val="24"/>
        </w:rPr>
        <w:t xml:space="preserve">Trumbull strongly suggested that Section 4-109 be revised to omit the ‘sell of any animal in a commercial parking lot or at any flea market’. The Council &amp; Staff discussed the following revision of the section in its entirety: </w:t>
      </w:r>
    </w:p>
    <w:p w:rsidR="0053555F" w:rsidRPr="00730636" w:rsidRDefault="0053555F" w:rsidP="00D20463">
      <w:pPr>
        <w:spacing w:after="0" w:line="240" w:lineRule="auto"/>
        <w:jc w:val="both"/>
        <w:rPr>
          <w:rFonts w:ascii="Cambria" w:hAnsi="Cambria"/>
          <w:sz w:val="24"/>
          <w:szCs w:val="24"/>
        </w:rPr>
      </w:pPr>
    </w:p>
    <w:p w:rsidR="0053555F" w:rsidRPr="00730636" w:rsidRDefault="00403488" w:rsidP="00403488">
      <w:pPr>
        <w:pStyle w:val="BodyText"/>
        <w:spacing w:after="0" w:line="240" w:lineRule="auto"/>
        <w:rPr>
          <w:rFonts w:asciiTheme="majorHAnsi" w:hAnsiTheme="majorHAnsi"/>
          <w:sz w:val="24"/>
          <w:szCs w:val="24"/>
        </w:rPr>
      </w:pPr>
      <w:r w:rsidRPr="00730636">
        <w:rPr>
          <w:rFonts w:asciiTheme="majorHAnsi" w:hAnsiTheme="majorHAnsi"/>
          <w:sz w:val="24"/>
          <w:szCs w:val="24"/>
          <w:u w:val="single"/>
        </w:rPr>
        <w:t>4-109. SALE OR GIVE-AWAY</w:t>
      </w:r>
      <w:r w:rsidRPr="00730636">
        <w:rPr>
          <w:rFonts w:asciiTheme="majorHAnsi" w:hAnsiTheme="majorHAnsi"/>
          <w:sz w:val="24"/>
          <w:szCs w:val="24"/>
        </w:rPr>
        <w:t>:</w:t>
      </w:r>
    </w:p>
    <w:p w:rsidR="00403488" w:rsidRPr="00730636" w:rsidRDefault="00403488" w:rsidP="00403488">
      <w:pPr>
        <w:pStyle w:val="BodyText"/>
        <w:spacing w:after="0" w:line="240" w:lineRule="auto"/>
        <w:rPr>
          <w:rFonts w:asciiTheme="majorHAnsi" w:hAnsiTheme="majorHAnsi"/>
          <w:sz w:val="24"/>
          <w:szCs w:val="24"/>
        </w:rPr>
      </w:pPr>
    </w:p>
    <w:p w:rsidR="0053555F" w:rsidRPr="00730636" w:rsidRDefault="0053555F" w:rsidP="00403488">
      <w:pPr>
        <w:pStyle w:val="BodyText"/>
        <w:spacing w:after="0" w:line="240" w:lineRule="auto"/>
        <w:jc w:val="both"/>
        <w:rPr>
          <w:rFonts w:asciiTheme="majorHAnsi" w:hAnsiTheme="majorHAnsi"/>
          <w:sz w:val="24"/>
          <w:szCs w:val="24"/>
        </w:rPr>
      </w:pPr>
      <w:r w:rsidRPr="00730636">
        <w:rPr>
          <w:rFonts w:asciiTheme="majorHAnsi" w:hAnsiTheme="majorHAnsi"/>
          <w:sz w:val="24"/>
          <w:szCs w:val="24"/>
        </w:rPr>
        <w:lastRenderedPageBreak/>
        <w:t xml:space="preserve">Persons shall obtain a Permit from the City of Grove to </w:t>
      </w:r>
      <w:r w:rsidRPr="00730636">
        <w:rPr>
          <w:rFonts w:asciiTheme="majorHAnsi" w:hAnsiTheme="majorHAnsi"/>
          <w:i/>
          <w:sz w:val="24"/>
          <w:szCs w:val="24"/>
        </w:rPr>
        <w:t>give-away</w:t>
      </w:r>
      <w:r w:rsidRPr="00730636">
        <w:rPr>
          <w:rFonts w:asciiTheme="majorHAnsi" w:hAnsiTheme="majorHAnsi"/>
          <w:sz w:val="24"/>
          <w:szCs w:val="24"/>
        </w:rPr>
        <w:t xml:space="preserve"> domesticated animals on any commercial parking lot or at any flea market or festival.  Persons requesting the Permit must provide written authorization from the property owner to give away animals on said property.   There is no charge for the Permit.</w:t>
      </w:r>
    </w:p>
    <w:p w:rsidR="0053555F" w:rsidRPr="00730636" w:rsidRDefault="0053555F" w:rsidP="00403488">
      <w:pPr>
        <w:pStyle w:val="BodyText"/>
        <w:spacing w:after="0" w:line="240" w:lineRule="auto"/>
        <w:jc w:val="both"/>
        <w:rPr>
          <w:rFonts w:asciiTheme="majorHAnsi" w:hAnsiTheme="majorHAnsi"/>
          <w:sz w:val="24"/>
          <w:szCs w:val="24"/>
        </w:rPr>
      </w:pPr>
    </w:p>
    <w:p w:rsidR="0053555F" w:rsidRPr="00730636" w:rsidRDefault="0053555F" w:rsidP="00403488">
      <w:pPr>
        <w:pStyle w:val="BodyText"/>
        <w:spacing w:after="0" w:line="240" w:lineRule="auto"/>
        <w:jc w:val="both"/>
        <w:rPr>
          <w:rFonts w:asciiTheme="majorHAnsi" w:hAnsiTheme="majorHAnsi"/>
          <w:sz w:val="24"/>
          <w:szCs w:val="24"/>
        </w:rPr>
      </w:pPr>
      <w:r w:rsidRPr="00730636">
        <w:rPr>
          <w:rFonts w:asciiTheme="majorHAnsi" w:hAnsiTheme="majorHAnsi"/>
          <w:sz w:val="24"/>
          <w:szCs w:val="24"/>
        </w:rPr>
        <w:t xml:space="preserve">It shall be unlawful for any persons to </w:t>
      </w:r>
      <w:r w:rsidRPr="00730636">
        <w:rPr>
          <w:rFonts w:asciiTheme="majorHAnsi" w:hAnsiTheme="majorHAnsi"/>
          <w:i/>
          <w:sz w:val="24"/>
          <w:szCs w:val="24"/>
        </w:rPr>
        <w:t>sell, barter, trade, lease</w:t>
      </w:r>
      <w:r w:rsidRPr="00730636">
        <w:rPr>
          <w:rFonts w:asciiTheme="majorHAnsi" w:hAnsiTheme="majorHAnsi"/>
          <w:sz w:val="24"/>
          <w:szCs w:val="24"/>
        </w:rPr>
        <w:t xml:space="preserve"> any animal on any commercial parking lot or at any flea market or festival. </w:t>
      </w:r>
    </w:p>
    <w:p w:rsidR="0053555F" w:rsidRPr="00730636" w:rsidRDefault="0053555F" w:rsidP="00403488">
      <w:pPr>
        <w:pStyle w:val="BodyText"/>
        <w:spacing w:after="0" w:line="240" w:lineRule="auto"/>
        <w:jc w:val="both"/>
        <w:rPr>
          <w:rFonts w:asciiTheme="majorHAnsi" w:hAnsiTheme="majorHAnsi"/>
          <w:sz w:val="24"/>
          <w:szCs w:val="24"/>
        </w:rPr>
      </w:pPr>
    </w:p>
    <w:p w:rsidR="0053555F" w:rsidRPr="00730636" w:rsidRDefault="0053555F" w:rsidP="00403488">
      <w:pPr>
        <w:pStyle w:val="BodyText"/>
        <w:spacing w:after="0" w:line="240" w:lineRule="auto"/>
        <w:jc w:val="both"/>
        <w:rPr>
          <w:rFonts w:asciiTheme="majorHAnsi" w:hAnsiTheme="majorHAnsi"/>
          <w:sz w:val="24"/>
          <w:szCs w:val="24"/>
        </w:rPr>
      </w:pPr>
      <w:r w:rsidRPr="00730636">
        <w:rPr>
          <w:rFonts w:asciiTheme="majorHAnsi" w:hAnsiTheme="majorHAnsi"/>
          <w:sz w:val="24"/>
          <w:szCs w:val="24"/>
        </w:rPr>
        <w:t xml:space="preserve">It shall be unlawful for any person or persons to </w:t>
      </w:r>
      <w:r w:rsidRPr="00730636">
        <w:rPr>
          <w:rFonts w:asciiTheme="majorHAnsi" w:hAnsiTheme="majorHAnsi"/>
          <w:i/>
          <w:sz w:val="24"/>
          <w:szCs w:val="24"/>
        </w:rPr>
        <w:t>display, give-away or offer to give-away, sell, barter, trade, lease</w:t>
      </w:r>
      <w:r w:rsidRPr="00730636">
        <w:rPr>
          <w:rFonts w:asciiTheme="majorHAnsi" w:hAnsiTheme="majorHAnsi"/>
          <w:sz w:val="24"/>
          <w:szCs w:val="24"/>
        </w:rPr>
        <w:t xml:space="preserve"> any animal on any public right-of-way.</w:t>
      </w:r>
    </w:p>
    <w:p w:rsidR="0053555F" w:rsidRPr="00730636" w:rsidRDefault="0053555F" w:rsidP="00403488">
      <w:pPr>
        <w:pStyle w:val="BodyText"/>
        <w:spacing w:after="0" w:line="240" w:lineRule="auto"/>
        <w:jc w:val="both"/>
      </w:pPr>
    </w:p>
    <w:p w:rsidR="0053555F" w:rsidRPr="00403488" w:rsidRDefault="0053555F" w:rsidP="00403488">
      <w:pPr>
        <w:pStyle w:val="BodyText"/>
        <w:spacing w:line="240" w:lineRule="auto"/>
        <w:jc w:val="both"/>
        <w:rPr>
          <w:rFonts w:asciiTheme="majorHAnsi" w:hAnsiTheme="majorHAnsi"/>
          <w:sz w:val="24"/>
          <w:szCs w:val="24"/>
        </w:rPr>
      </w:pPr>
      <w:r w:rsidRPr="00730636">
        <w:rPr>
          <w:rFonts w:asciiTheme="majorHAnsi" w:hAnsiTheme="majorHAnsi"/>
          <w:sz w:val="24"/>
          <w:szCs w:val="24"/>
        </w:rPr>
        <w:t>Exceptions: This section shall not apply to any nonprofit organization founded for the purpose of providing humane sanctuary or shelter for abandoned or unwanted animals.</w:t>
      </w:r>
    </w:p>
    <w:p w:rsidR="0053555F" w:rsidRDefault="0053555F" w:rsidP="00D20463">
      <w:pPr>
        <w:spacing w:after="0" w:line="240" w:lineRule="auto"/>
        <w:jc w:val="both"/>
        <w:rPr>
          <w:rFonts w:ascii="Cambria" w:hAnsi="Cambria"/>
          <w:sz w:val="24"/>
          <w:szCs w:val="24"/>
        </w:rPr>
      </w:pPr>
    </w:p>
    <w:p w:rsidR="000E7331" w:rsidRDefault="000E7331" w:rsidP="00D20463">
      <w:pPr>
        <w:spacing w:after="0" w:line="240" w:lineRule="auto"/>
        <w:jc w:val="both"/>
        <w:rPr>
          <w:rFonts w:ascii="Cambria" w:hAnsi="Cambria"/>
          <w:sz w:val="24"/>
          <w:szCs w:val="24"/>
        </w:rPr>
      </w:pPr>
      <w:r>
        <w:rPr>
          <w:rFonts w:ascii="Cambria" w:hAnsi="Cambria"/>
          <w:sz w:val="24"/>
          <w:szCs w:val="24"/>
        </w:rPr>
        <w:t xml:space="preserve">Trumbull made the motion to approve </w:t>
      </w:r>
      <w:r w:rsidR="003B64A7">
        <w:rPr>
          <w:rFonts w:ascii="Cambria" w:hAnsi="Cambria"/>
          <w:sz w:val="24"/>
          <w:szCs w:val="24"/>
        </w:rPr>
        <w:t xml:space="preserve">an </w:t>
      </w:r>
      <w:r w:rsidR="00400341">
        <w:rPr>
          <w:rFonts w:ascii="Cambria" w:hAnsi="Cambria"/>
          <w:sz w:val="24"/>
          <w:szCs w:val="24"/>
        </w:rPr>
        <w:t>Ordinance repealing and replacing Part 4, Chapter1: Animal Regulations of the Code of Ordinance of the City of Grove, Oklahoma</w:t>
      </w:r>
      <w:r w:rsidR="00162572">
        <w:rPr>
          <w:rFonts w:ascii="Cambria" w:hAnsi="Cambria"/>
          <w:sz w:val="24"/>
          <w:szCs w:val="24"/>
        </w:rPr>
        <w:t xml:space="preserve"> to include the allowing of the Animal Control Officer to pick the personally owned traps up for release, however the property owner will be resp</w:t>
      </w:r>
      <w:r w:rsidR="00677870">
        <w:rPr>
          <w:rFonts w:ascii="Cambria" w:hAnsi="Cambria"/>
          <w:sz w:val="24"/>
          <w:szCs w:val="24"/>
        </w:rPr>
        <w:t>onsible for retrieving their traps back from the Animal Control office</w:t>
      </w:r>
      <w:r w:rsidR="00897301">
        <w:rPr>
          <w:rFonts w:ascii="Cambria" w:hAnsi="Cambria"/>
          <w:sz w:val="24"/>
          <w:szCs w:val="24"/>
        </w:rPr>
        <w:t xml:space="preserve">, and </w:t>
      </w:r>
      <w:r w:rsidR="00897301" w:rsidRPr="00730636">
        <w:rPr>
          <w:rFonts w:ascii="Cambria" w:hAnsi="Cambria"/>
          <w:sz w:val="24"/>
          <w:szCs w:val="24"/>
        </w:rPr>
        <w:t>Section 4-109 – Sale or Give-Away as amended</w:t>
      </w:r>
      <w:r w:rsidR="00400341">
        <w:rPr>
          <w:rFonts w:ascii="Cambria" w:hAnsi="Cambria"/>
          <w:sz w:val="24"/>
          <w:szCs w:val="24"/>
        </w:rPr>
        <w:t>.</w:t>
      </w:r>
      <w:r>
        <w:rPr>
          <w:rFonts w:ascii="Cambria" w:hAnsi="Cambria"/>
          <w:sz w:val="24"/>
          <w:szCs w:val="24"/>
        </w:rPr>
        <w:t xml:space="preserve"> Seconded by Bray. </w:t>
      </w:r>
      <w:r w:rsidR="00400341">
        <w:rPr>
          <w:rFonts w:ascii="Cambria" w:hAnsi="Cambria"/>
          <w:sz w:val="24"/>
          <w:szCs w:val="24"/>
        </w:rPr>
        <w:t xml:space="preserve"> </w:t>
      </w:r>
      <w:r>
        <w:rPr>
          <w:rFonts w:ascii="Cambria" w:hAnsi="Cambria"/>
          <w:sz w:val="24"/>
          <w:szCs w:val="24"/>
        </w:rPr>
        <w:t xml:space="preserve">AYE: Trumbull, Bray, Dyer, Kock and Follis. NAY: None. Motion carried. </w:t>
      </w:r>
    </w:p>
    <w:p w:rsidR="000E7331" w:rsidRDefault="000E7331" w:rsidP="00D20463">
      <w:pPr>
        <w:spacing w:after="0" w:line="240" w:lineRule="auto"/>
        <w:jc w:val="both"/>
        <w:rPr>
          <w:rFonts w:ascii="Cambria" w:hAnsi="Cambria"/>
          <w:sz w:val="24"/>
          <w:szCs w:val="24"/>
        </w:rPr>
      </w:pPr>
    </w:p>
    <w:p w:rsidR="000E7331" w:rsidRDefault="000E7331" w:rsidP="00D20463">
      <w:pPr>
        <w:spacing w:after="0" w:line="240" w:lineRule="auto"/>
        <w:jc w:val="both"/>
        <w:rPr>
          <w:rFonts w:ascii="Cambria" w:hAnsi="Cambria"/>
          <w:sz w:val="24"/>
          <w:szCs w:val="24"/>
        </w:rPr>
      </w:pPr>
      <w:r>
        <w:rPr>
          <w:rFonts w:ascii="Cambria" w:hAnsi="Cambria"/>
          <w:sz w:val="24"/>
          <w:szCs w:val="24"/>
        </w:rPr>
        <w:t>Dyer made the motion to approve a</w:t>
      </w:r>
      <w:r w:rsidR="00400341">
        <w:rPr>
          <w:rFonts w:ascii="Cambria" w:hAnsi="Cambria"/>
          <w:sz w:val="24"/>
          <w:szCs w:val="24"/>
        </w:rPr>
        <w:t>n Ordinance amending Part 8, Chapter 2 – Section 8-203.A: Abatement Procedures and Section 8-206.B Abatement Costs of the Code of Ordinances of the City of Grove, Oklahoma</w:t>
      </w:r>
      <w:r>
        <w:rPr>
          <w:rFonts w:ascii="Cambria" w:hAnsi="Cambria"/>
          <w:sz w:val="24"/>
          <w:szCs w:val="24"/>
        </w:rPr>
        <w:t>. Seconded by Kock. AYE: Trumbull, Bray, Dyer, Kock and Follis. NAY: None. Motion carried. Follis made the motion to approve the Emergency Clause to the said Ordinance</w:t>
      </w:r>
      <w:r w:rsidR="00400341">
        <w:rPr>
          <w:rFonts w:ascii="Cambria" w:hAnsi="Cambria"/>
          <w:sz w:val="24"/>
          <w:szCs w:val="24"/>
        </w:rPr>
        <w:t>.</w:t>
      </w:r>
      <w:r>
        <w:rPr>
          <w:rFonts w:ascii="Cambria" w:hAnsi="Cambria"/>
          <w:sz w:val="24"/>
          <w:szCs w:val="24"/>
        </w:rPr>
        <w:t xml:space="preserve"> Seconded by Bray. </w:t>
      </w:r>
      <w:r w:rsidR="00400341">
        <w:rPr>
          <w:rFonts w:ascii="Cambria" w:hAnsi="Cambria"/>
          <w:sz w:val="24"/>
          <w:szCs w:val="24"/>
        </w:rPr>
        <w:t xml:space="preserve"> </w:t>
      </w:r>
      <w:r>
        <w:rPr>
          <w:rFonts w:ascii="Cambria" w:hAnsi="Cambria"/>
          <w:sz w:val="24"/>
          <w:szCs w:val="24"/>
        </w:rPr>
        <w:t xml:space="preserve">AYE: Trumbull, Bray, Dyer, Kock and Follis. NAY: None. Motion carried. </w:t>
      </w:r>
    </w:p>
    <w:p w:rsidR="00400341" w:rsidRDefault="00400341" w:rsidP="00D20463">
      <w:pPr>
        <w:spacing w:after="0" w:line="240" w:lineRule="auto"/>
        <w:jc w:val="both"/>
        <w:rPr>
          <w:rFonts w:ascii="Cambria" w:hAnsi="Cambria"/>
          <w:sz w:val="24"/>
          <w:szCs w:val="24"/>
        </w:rPr>
      </w:pPr>
    </w:p>
    <w:p w:rsidR="000E7331" w:rsidRDefault="000E7331" w:rsidP="00D20463">
      <w:pPr>
        <w:spacing w:after="0" w:line="240" w:lineRule="auto"/>
        <w:jc w:val="both"/>
        <w:rPr>
          <w:rFonts w:ascii="Cambria" w:hAnsi="Cambria"/>
          <w:sz w:val="24"/>
          <w:szCs w:val="24"/>
        </w:rPr>
      </w:pPr>
      <w:r>
        <w:rPr>
          <w:rFonts w:ascii="Cambria" w:hAnsi="Cambria"/>
          <w:sz w:val="24"/>
          <w:szCs w:val="24"/>
        </w:rPr>
        <w:t xml:space="preserve">Bray made the motion to approve </w:t>
      </w:r>
      <w:r w:rsidR="00400341">
        <w:rPr>
          <w:rFonts w:ascii="Cambria" w:hAnsi="Cambria"/>
          <w:sz w:val="24"/>
          <w:szCs w:val="24"/>
        </w:rPr>
        <w:t xml:space="preserve">an Ordinance amending Part </w:t>
      </w:r>
      <w:r w:rsidR="00C01C6B">
        <w:rPr>
          <w:rFonts w:ascii="Cambria" w:hAnsi="Cambria"/>
          <w:sz w:val="24"/>
          <w:szCs w:val="24"/>
        </w:rPr>
        <w:t>9,</w:t>
      </w:r>
      <w:r w:rsidR="00400341">
        <w:rPr>
          <w:rFonts w:ascii="Cambria" w:hAnsi="Cambria"/>
          <w:sz w:val="24"/>
          <w:szCs w:val="24"/>
        </w:rPr>
        <w:t xml:space="preserve"> Chapter 6: Peddlers, Solicitors and Outdoor Sellers – Sections 9-616, 9-</w:t>
      </w:r>
      <w:r w:rsidR="00400341">
        <w:rPr>
          <w:rFonts w:ascii="Cambria" w:hAnsi="Cambria" w:cs="Calibri"/>
          <w:sz w:val="24"/>
          <w:szCs w:val="24"/>
        </w:rPr>
        <w:t>632, 9-641, 9-655, 9-671, and 9-681 of the Code of Ordinances of the City of Grove, Oklahoma.</w:t>
      </w:r>
      <w:r>
        <w:rPr>
          <w:rFonts w:ascii="Cambria" w:hAnsi="Cambria" w:cs="Calibri"/>
          <w:sz w:val="24"/>
          <w:szCs w:val="24"/>
        </w:rPr>
        <w:t xml:space="preserve"> Seconded by Trumbull. </w:t>
      </w:r>
      <w:r w:rsidR="00400341">
        <w:rPr>
          <w:rFonts w:ascii="Cambria" w:hAnsi="Cambria" w:cs="Calibri"/>
        </w:rPr>
        <w:t xml:space="preserve"> </w:t>
      </w:r>
      <w:r>
        <w:rPr>
          <w:rFonts w:ascii="Cambria" w:hAnsi="Cambria"/>
          <w:sz w:val="24"/>
          <w:szCs w:val="24"/>
        </w:rPr>
        <w:t xml:space="preserve">AYE: Trumbull, Bray, Dyer, Kock and Follis. NAY: None. Motion carried. </w:t>
      </w:r>
    </w:p>
    <w:p w:rsidR="00400341" w:rsidRDefault="00400341" w:rsidP="00D20463">
      <w:pPr>
        <w:spacing w:after="0" w:line="240" w:lineRule="auto"/>
        <w:jc w:val="both"/>
        <w:rPr>
          <w:rFonts w:ascii="Cambria" w:hAnsi="Cambria"/>
          <w:sz w:val="24"/>
          <w:szCs w:val="24"/>
        </w:rPr>
      </w:pPr>
    </w:p>
    <w:p w:rsidR="000E7331" w:rsidRDefault="000E7331" w:rsidP="00D20463">
      <w:pPr>
        <w:spacing w:after="0" w:line="240" w:lineRule="auto"/>
        <w:jc w:val="both"/>
        <w:rPr>
          <w:rFonts w:ascii="Cambria" w:hAnsi="Cambria"/>
          <w:sz w:val="24"/>
          <w:szCs w:val="24"/>
        </w:rPr>
      </w:pPr>
      <w:r>
        <w:rPr>
          <w:rFonts w:ascii="Cambria" w:hAnsi="Cambria"/>
          <w:sz w:val="24"/>
          <w:szCs w:val="24"/>
        </w:rPr>
        <w:t xml:space="preserve">Kock made the motion to approve </w:t>
      </w:r>
      <w:r w:rsidR="00400341">
        <w:rPr>
          <w:rFonts w:ascii="Cambria" w:hAnsi="Cambria"/>
          <w:sz w:val="24"/>
          <w:szCs w:val="24"/>
        </w:rPr>
        <w:t xml:space="preserve">an Ordinance amending Part 10: Offenses and Crimes </w:t>
      </w:r>
      <w:r w:rsidR="00C01C6B">
        <w:rPr>
          <w:rFonts w:ascii="Cambria" w:hAnsi="Cambria"/>
          <w:sz w:val="24"/>
          <w:szCs w:val="24"/>
        </w:rPr>
        <w:t>against</w:t>
      </w:r>
      <w:r w:rsidR="00400341">
        <w:rPr>
          <w:rFonts w:ascii="Cambria" w:hAnsi="Cambria"/>
          <w:sz w:val="24"/>
          <w:szCs w:val="24"/>
        </w:rPr>
        <w:t xml:space="preserve"> the Public – Chapter 3, Section 10-909: Amplified Sound, Loud Noise or Music Prohibited of the Code of Ordinances </w:t>
      </w:r>
      <w:r>
        <w:rPr>
          <w:rFonts w:ascii="Cambria" w:hAnsi="Cambria"/>
          <w:sz w:val="24"/>
          <w:szCs w:val="24"/>
        </w:rPr>
        <w:t>o</w:t>
      </w:r>
      <w:r w:rsidR="00400341">
        <w:rPr>
          <w:rFonts w:ascii="Cambria" w:hAnsi="Cambria"/>
          <w:sz w:val="24"/>
          <w:szCs w:val="24"/>
        </w:rPr>
        <w:t>f the City of Grove, Oklahoma.</w:t>
      </w:r>
      <w:r>
        <w:rPr>
          <w:rFonts w:ascii="Cambria" w:hAnsi="Cambria"/>
          <w:sz w:val="24"/>
          <w:szCs w:val="24"/>
        </w:rPr>
        <w:t xml:space="preserve"> Seconded by Dyer. </w:t>
      </w:r>
      <w:r w:rsidR="00400341">
        <w:rPr>
          <w:rFonts w:ascii="Cambria" w:hAnsi="Cambria"/>
          <w:sz w:val="24"/>
          <w:szCs w:val="24"/>
        </w:rPr>
        <w:t xml:space="preserve"> </w:t>
      </w:r>
      <w:r>
        <w:rPr>
          <w:rFonts w:ascii="Cambria" w:hAnsi="Cambria"/>
          <w:sz w:val="24"/>
          <w:szCs w:val="24"/>
        </w:rPr>
        <w:t xml:space="preserve">AYE: Trumbull, Bray, Dyer, Kock and Follis. NAY: None. Motion carried. </w:t>
      </w:r>
    </w:p>
    <w:p w:rsidR="00400341" w:rsidRDefault="00400341" w:rsidP="00D20463">
      <w:pPr>
        <w:spacing w:after="0" w:line="240" w:lineRule="auto"/>
        <w:jc w:val="both"/>
        <w:rPr>
          <w:rFonts w:ascii="Cambria" w:hAnsi="Cambria"/>
          <w:sz w:val="24"/>
          <w:szCs w:val="24"/>
        </w:rPr>
      </w:pPr>
    </w:p>
    <w:p w:rsidR="00400341" w:rsidRDefault="00496179" w:rsidP="00D20463">
      <w:pPr>
        <w:spacing w:after="0" w:line="240" w:lineRule="auto"/>
        <w:jc w:val="both"/>
        <w:rPr>
          <w:rFonts w:ascii="Cambria" w:hAnsi="Cambria"/>
          <w:sz w:val="24"/>
          <w:szCs w:val="24"/>
        </w:rPr>
      </w:pPr>
      <w:r>
        <w:rPr>
          <w:rFonts w:ascii="Cambria" w:hAnsi="Cambria"/>
          <w:sz w:val="24"/>
          <w:szCs w:val="24"/>
        </w:rPr>
        <w:t xml:space="preserve">Follis opened the floor for discussion regarding the </w:t>
      </w:r>
      <w:r w:rsidR="00400341">
        <w:rPr>
          <w:rFonts w:ascii="Cambria" w:hAnsi="Cambria"/>
          <w:sz w:val="24"/>
          <w:szCs w:val="24"/>
        </w:rPr>
        <w:t>Election of Trustees to the Oklahoma Mutual Assurance Group Board of Trustees.</w:t>
      </w:r>
      <w:r>
        <w:rPr>
          <w:rFonts w:ascii="Cambria" w:hAnsi="Cambria"/>
          <w:sz w:val="24"/>
          <w:szCs w:val="24"/>
        </w:rPr>
        <w:t xml:space="preserve"> Johnson </w:t>
      </w:r>
      <w:r w:rsidR="00677870">
        <w:rPr>
          <w:rFonts w:ascii="Cambria" w:hAnsi="Cambria"/>
          <w:sz w:val="24"/>
          <w:szCs w:val="24"/>
        </w:rPr>
        <w:t>set-forth the following name for possible consideration</w:t>
      </w:r>
      <w:r>
        <w:rPr>
          <w:rFonts w:ascii="Cambria" w:hAnsi="Cambria"/>
          <w:sz w:val="24"/>
          <w:szCs w:val="24"/>
        </w:rPr>
        <w:t>:</w:t>
      </w:r>
    </w:p>
    <w:p w:rsidR="00496179" w:rsidRDefault="00496179" w:rsidP="00D20463">
      <w:pPr>
        <w:spacing w:after="0" w:line="240" w:lineRule="auto"/>
        <w:jc w:val="both"/>
        <w:rPr>
          <w:rFonts w:ascii="Cambria" w:hAnsi="Cambria"/>
          <w:sz w:val="24"/>
          <w:szCs w:val="24"/>
        </w:rPr>
      </w:pPr>
    </w:p>
    <w:p w:rsidR="00496179" w:rsidRDefault="00496179" w:rsidP="00D20463">
      <w:pPr>
        <w:pStyle w:val="ListParagraph"/>
        <w:numPr>
          <w:ilvl w:val="0"/>
          <w:numId w:val="10"/>
        </w:numPr>
        <w:spacing w:after="0" w:line="240" w:lineRule="auto"/>
        <w:jc w:val="both"/>
        <w:rPr>
          <w:rFonts w:ascii="Cambria" w:hAnsi="Cambria"/>
          <w:sz w:val="24"/>
          <w:szCs w:val="24"/>
        </w:rPr>
      </w:pPr>
      <w:r>
        <w:rPr>
          <w:rFonts w:ascii="Cambria" w:hAnsi="Cambria"/>
          <w:sz w:val="24"/>
          <w:szCs w:val="24"/>
        </w:rPr>
        <w:t xml:space="preserve">Brian McDougal, and </w:t>
      </w:r>
    </w:p>
    <w:p w:rsidR="00496179" w:rsidRDefault="00496179" w:rsidP="00D20463">
      <w:pPr>
        <w:pStyle w:val="ListParagraph"/>
        <w:numPr>
          <w:ilvl w:val="0"/>
          <w:numId w:val="10"/>
        </w:numPr>
        <w:spacing w:after="0" w:line="240" w:lineRule="auto"/>
        <w:jc w:val="both"/>
        <w:rPr>
          <w:rFonts w:ascii="Cambria" w:hAnsi="Cambria"/>
          <w:sz w:val="24"/>
          <w:szCs w:val="24"/>
        </w:rPr>
      </w:pPr>
      <w:r>
        <w:rPr>
          <w:rFonts w:ascii="Cambria" w:hAnsi="Cambria"/>
          <w:sz w:val="24"/>
          <w:szCs w:val="24"/>
        </w:rPr>
        <w:t>Craig Stephenson</w:t>
      </w:r>
    </w:p>
    <w:p w:rsidR="00496179" w:rsidRDefault="00496179" w:rsidP="00D20463">
      <w:pPr>
        <w:spacing w:after="0" w:line="240" w:lineRule="auto"/>
        <w:jc w:val="both"/>
        <w:rPr>
          <w:rFonts w:ascii="Cambria" w:hAnsi="Cambria"/>
          <w:sz w:val="24"/>
          <w:szCs w:val="24"/>
        </w:rPr>
      </w:pPr>
    </w:p>
    <w:p w:rsidR="00496179" w:rsidRDefault="00496179" w:rsidP="00D20463">
      <w:pPr>
        <w:spacing w:after="0" w:line="240" w:lineRule="auto"/>
        <w:jc w:val="both"/>
        <w:rPr>
          <w:rFonts w:ascii="Cambria" w:hAnsi="Cambria"/>
          <w:sz w:val="24"/>
          <w:szCs w:val="24"/>
        </w:rPr>
      </w:pPr>
      <w:r>
        <w:rPr>
          <w:rFonts w:ascii="Cambria" w:hAnsi="Cambria"/>
          <w:sz w:val="24"/>
          <w:szCs w:val="24"/>
        </w:rPr>
        <w:t xml:space="preserve">Kock made the motion to nominate the above-mentioned as Trustees to the Oklahoma Mutual Assurance Group Board of Trustees. Seconded by Dyer. AYE: Trumbull, Bray, Dyer, Kock and Follis. NAY: None. Motion carried. </w:t>
      </w:r>
    </w:p>
    <w:p w:rsidR="00496179" w:rsidRDefault="00496179" w:rsidP="00D20463">
      <w:pPr>
        <w:spacing w:after="0" w:line="240" w:lineRule="auto"/>
        <w:jc w:val="both"/>
        <w:rPr>
          <w:rFonts w:ascii="Cambria" w:hAnsi="Cambria"/>
          <w:sz w:val="24"/>
          <w:szCs w:val="24"/>
        </w:rPr>
      </w:pPr>
    </w:p>
    <w:p w:rsidR="00400341" w:rsidRDefault="00496179" w:rsidP="00D20463">
      <w:pPr>
        <w:spacing w:after="0" w:line="240" w:lineRule="auto"/>
        <w:jc w:val="both"/>
        <w:rPr>
          <w:rFonts w:ascii="Cambria" w:hAnsi="Cambria"/>
          <w:sz w:val="24"/>
          <w:szCs w:val="24"/>
        </w:rPr>
      </w:pPr>
      <w:r>
        <w:rPr>
          <w:rFonts w:ascii="Cambria" w:hAnsi="Cambria"/>
          <w:sz w:val="24"/>
          <w:szCs w:val="24"/>
        </w:rPr>
        <w:t>Follis opened the floor for discus</w:t>
      </w:r>
      <w:r w:rsidR="00400341">
        <w:rPr>
          <w:rFonts w:ascii="Cambria" w:hAnsi="Cambria"/>
          <w:sz w:val="24"/>
          <w:szCs w:val="24"/>
        </w:rPr>
        <w:t xml:space="preserve">sion with respect to the bids received for mowing and clean-up of code violation properties located with the city limits as per the Code Enforcement Officer. </w:t>
      </w:r>
      <w:r>
        <w:rPr>
          <w:rFonts w:ascii="Cambria" w:hAnsi="Cambria"/>
          <w:sz w:val="24"/>
          <w:szCs w:val="24"/>
        </w:rPr>
        <w:t>Bottoroff reported that the City received bids from the following individuals:</w:t>
      </w:r>
    </w:p>
    <w:p w:rsidR="00496179" w:rsidRDefault="00496179" w:rsidP="00D20463">
      <w:pPr>
        <w:spacing w:after="0" w:line="240" w:lineRule="auto"/>
        <w:jc w:val="both"/>
        <w:rPr>
          <w:rFonts w:ascii="Cambria" w:hAnsi="Cambria"/>
          <w:sz w:val="24"/>
          <w:szCs w:val="24"/>
        </w:rPr>
      </w:pPr>
    </w:p>
    <w:p w:rsidR="00496179" w:rsidRPr="00496179" w:rsidRDefault="00496179" w:rsidP="00D20463">
      <w:pPr>
        <w:pStyle w:val="ListParagraph"/>
        <w:numPr>
          <w:ilvl w:val="0"/>
          <w:numId w:val="11"/>
        </w:numPr>
        <w:spacing w:after="0" w:line="240" w:lineRule="auto"/>
        <w:jc w:val="both"/>
        <w:rPr>
          <w:rFonts w:ascii="Cambria" w:hAnsi="Cambria"/>
          <w:sz w:val="24"/>
          <w:szCs w:val="24"/>
        </w:rPr>
      </w:pPr>
      <w:r w:rsidRPr="00496179">
        <w:rPr>
          <w:rFonts w:ascii="Cambria" w:hAnsi="Cambria"/>
          <w:sz w:val="24"/>
          <w:szCs w:val="24"/>
        </w:rPr>
        <w:t>Pendergraft Enterprises, Inc</w:t>
      </w:r>
      <w:r w:rsidRPr="00496179">
        <w:rPr>
          <w:rFonts w:ascii="Cambria" w:hAnsi="Cambria"/>
          <w:sz w:val="24"/>
          <w:szCs w:val="24"/>
        </w:rPr>
        <w:tab/>
        <w:t>$50/per hour</w:t>
      </w:r>
    </w:p>
    <w:p w:rsidR="00496179" w:rsidRPr="00496179" w:rsidRDefault="00496179" w:rsidP="00677870">
      <w:pPr>
        <w:pStyle w:val="ListParagraph"/>
        <w:spacing w:after="0" w:line="240" w:lineRule="auto"/>
        <w:ind w:left="4320"/>
        <w:jc w:val="both"/>
        <w:rPr>
          <w:rFonts w:ascii="Cambria" w:hAnsi="Cambria"/>
          <w:sz w:val="24"/>
          <w:szCs w:val="24"/>
        </w:rPr>
      </w:pPr>
      <w:r w:rsidRPr="00496179">
        <w:rPr>
          <w:rFonts w:ascii="Cambria" w:hAnsi="Cambria"/>
          <w:sz w:val="24"/>
          <w:szCs w:val="24"/>
        </w:rPr>
        <w:t>$60/per hour for heavier equipment</w:t>
      </w:r>
    </w:p>
    <w:p w:rsidR="00496179" w:rsidRDefault="00496179" w:rsidP="00D20463">
      <w:pPr>
        <w:spacing w:after="0" w:line="240" w:lineRule="auto"/>
        <w:jc w:val="both"/>
        <w:rPr>
          <w:rFonts w:ascii="Cambria" w:hAnsi="Cambria"/>
          <w:sz w:val="24"/>
          <w:szCs w:val="24"/>
        </w:rPr>
      </w:pPr>
    </w:p>
    <w:p w:rsidR="00496179" w:rsidRDefault="00496179" w:rsidP="00D20463">
      <w:pPr>
        <w:pStyle w:val="ListParagraph"/>
        <w:numPr>
          <w:ilvl w:val="0"/>
          <w:numId w:val="11"/>
        </w:numPr>
        <w:spacing w:after="0" w:line="240" w:lineRule="auto"/>
        <w:jc w:val="both"/>
        <w:rPr>
          <w:rFonts w:ascii="Cambria" w:hAnsi="Cambria"/>
          <w:sz w:val="24"/>
          <w:szCs w:val="24"/>
        </w:rPr>
      </w:pPr>
      <w:r w:rsidRPr="00496179">
        <w:rPr>
          <w:rFonts w:ascii="Cambria" w:hAnsi="Cambria"/>
          <w:sz w:val="24"/>
          <w:szCs w:val="24"/>
        </w:rPr>
        <w:t>Premier Enterprises</w:t>
      </w:r>
      <w:r w:rsidRPr="00496179">
        <w:rPr>
          <w:rFonts w:ascii="Cambria" w:hAnsi="Cambria"/>
          <w:sz w:val="24"/>
          <w:szCs w:val="24"/>
        </w:rPr>
        <w:tab/>
      </w:r>
      <w:r w:rsidRPr="00496179">
        <w:rPr>
          <w:rFonts w:ascii="Cambria" w:hAnsi="Cambria"/>
          <w:sz w:val="24"/>
          <w:szCs w:val="24"/>
        </w:rPr>
        <w:tab/>
      </w:r>
      <w:r w:rsidRPr="00496179">
        <w:rPr>
          <w:rFonts w:ascii="Cambria" w:hAnsi="Cambria"/>
          <w:sz w:val="24"/>
          <w:szCs w:val="24"/>
        </w:rPr>
        <w:tab/>
        <w:t>$50 per hour</w:t>
      </w:r>
    </w:p>
    <w:p w:rsidR="00496179" w:rsidRDefault="00496179" w:rsidP="00D20463">
      <w:pPr>
        <w:spacing w:after="0" w:line="240" w:lineRule="auto"/>
        <w:jc w:val="both"/>
        <w:rPr>
          <w:rFonts w:ascii="Cambria" w:hAnsi="Cambria"/>
          <w:sz w:val="24"/>
          <w:szCs w:val="24"/>
        </w:rPr>
      </w:pPr>
    </w:p>
    <w:p w:rsidR="00496179" w:rsidRDefault="00496179" w:rsidP="00D20463">
      <w:pPr>
        <w:spacing w:after="0" w:line="240" w:lineRule="auto"/>
        <w:jc w:val="both"/>
        <w:rPr>
          <w:rFonts w:ascii="Cambria" w:hAnsi="Cambria"/>
          <w:sz w:val="24"/>
          <w:szCs w:val="24"/>
        </w:rPr>
      </w:pPr>
      <w:r>
        <w:rPr>
          <w:rFonts w:ascii="Cambria" w:hAnsi="Cambria"/>
          <w:sz w:val="24"/>
          <w:szCs w:val="24"/>
        </w:rPr>
        <w:lastRenderedPageBreak/>
        <w:t xml:space="preserve">Bottoroff recommended that the Council approve both bids based upon availability from either company. Dyer made the motion to award both bids based upon availability at the time of service. Seconded by Trumbull. AYE: Trumbull, Bray, Dyer, Kock and Follis. NAY: None. Motion carried. </w:t>
      </w:r>
    </w:p>
    <w:p w:rsidR="00496179" w:rsidRDefault="00496179" w:rsidP="00D20463">
      <w:pPr>
        <w:spacing w:after="0" w:line="240" w:lineRule="auto"/>
        <w:jc w:val="both"/>
        <w:rPr>
          <w:rFonts w:ascii="Cambria" w:hAnsi="Cambria"/>
          <w:sz w:val="24"/>
          <w:szCs w:val="24"/>
        </w:rPr>
      </w:pPr>
    </w:p>
    <w:p w:rsidR="00496179" w:rsidRDefault="00496179" w:rsidP="00D20463">
      <w:pPr>
        <w:spacing w:after="0" w:line="240" w:lineRule="auto"/>
        <w:jc w:val="both"/>
        <w:rPr>
          <w:rFonts w:ascii="Cambria" w:hAnsi="Cambria"/>
          <w:sz w:val="24"/>
          <w:szCs w:val="24"/>
        </w:rPr>
      </w:pPr>
      <w:r>
        <w:rPr>
          <w:rFonts w:ascii="Cambria" w:hAnsi="Cambria"/>
          <w:sz w:val="24"/>
          <w:szCs w:val="24"/>
        </w:rPr>
        <w:t xml:space="preserve">Kock made the motion to authorize the Staff to solicit </w:t>
      </w:r>
      <w:r w:rsidR="00400341">
        <w:rPr>
          <w:rFonts w:ascii="Cambria" w:hAnsi="Cambria" w:cs="Arial"/>
          <w:sz w:val="24"/>
          <w:szCs w:val="24"/>
        </w:rPr>
        <w:t>bid</w:t>
      </w:r>
      <w:r>
        <w:rPr>
          <w:rFonts w:ascii="Cambria" w:hAnsi="Cambria" w:cs="Arial"/>
          <w:sz w:val="24"/>
          <w:szCs w:val="24"/>
        </w:rPr>
        <w:t>s</w:t>
      </w:r>
      <w:r w:rsidR="00400341">
        <w:rPr>
          <w:rFonts w:ascii="Cambria" w:hAnsi="Cambria" w:cs="Arial"/>
          <w:sz w:val="24"/>
          <w:szCs w:val="24"/>
        </w:rPr>
        <w:t xml:space="preserve"> for gasoline and diesel fuel for the Fiscal Year 2012/2013.</w:t>
      </w:r>
      <w:r>
        <w:rPr>
          <w:rFonts w:ascii="Cambria" w:hAnsi="Cambria" w:cs="Arial"/>
          <w:sz w:val="24"/>
          <w:szCs w:val="24"/>
        </w:rPr>
        <w:t xml:space="preserve"> Seconded by Follis. </w:t>
      </w:r>
      <w:r>
        <w:rPr>
          <w:rFonts w:ascii="Cambria" w:hAnsi="Cambria"/>
          <w:sz w:val="24"/>
          <w:szCs w:val="24"/>
        </w:rPr>
        <w:t xml:space="preserve">AYE: Trumbull, Bray, Dyer, Kock and Follis. NAY: None. Motion carried. </w:t>
      </w:r>
    </w:p>
    <w:p w:rsidR="00400341" w:rsidRDefault="00400341" w:rsidP="00D20463">
      <w:pPr>
        <w:spacing w:after="0" w:line="240" w:lineRule="auto"/>
        <w:jc w:val="both"/>
        <w:rPr>
          <w:rFonts w:ascii="Cambria" w:hAnsi="Cambria" w:cs="Arial"/>
          <w:sz w:val="24"/>
          <w:szCs w:val="24"/>
        </w:rPr>
      </w:pPr>
    </w:p>
    <w:p w:rsidR="0060728D" w:rsidRDefault="0060728D" w:rsidP="00D20463">
      <w:pPr>
        <w:spacing w:after="0" w:line="240" w:lineRule="auto"/>
        <w:jc w:val="both"/>
        <w:rPr>
          <w:rFonts w:ascii="Cambria" w:hAnsi="Cambria"/>
          <w:sz w:val="24"/>
          <w:szCs w:val="24"/>
        </w:rPr>
      </w:pPr>
      <w:r>
        <w:rPr>
          <w:rFonts w:ascii="Cambria" w:hAnsi="Cambria" w:cs="Arial"/>
          <w:sz w:val="24"/>
          <w:szCs w:val="24"/>
        </w:rPr>
        <w:t xml:space="preserve">Dyer made the motion to authorize the Staff to solicit </w:t>
      </w:r>
      <w:r w:rsidR="00400341">
        <w:rPr>
          <w:rFonts w:ascii="Cambria" w:hAnsi="Cambria" w:cs="Arial"/>
          <w:sz w:val="24"/>
          <w:szCs w:val="24"/>
        </w:rPr>
        <w:t>bid</w:t>
      </w:r>
      <w:r>
        <w:rPr>
          <w:rFonts w:ascii="Cambria" w:hAnsi="Cambria" w:cs="Arial"/>
          <w:sz w:val="24"/>
          <w:szCs w:val="24"/>
        </w:rPr>
        <w:t>s</w:t>
      </w:r>
      <w:r w:rsidR="00400341">
        <w:rPr>
          <w:rFonts w:ascii="Cambria" w:hAnsi="Cambria" w:cs="Arial"/>
          <w:sz w:val="24"/>
          <w:szCs w:val="24"/>
        </w:rPr>
        <w:t xml:space="preserve"> for limestone base</w:t>
      </w:r>
      <w:r w:rsidR="00897301">
        <w:rPr>
          <w:rFonts w:ascii="Cambria" w:hAnsi="Cambria" w:cs="Arial"/>
          <w:sz w:val="24"/>
          <w:szCs w:val="24"/>
        </w:rPr>
        <w:t xml:space="preserve"> rock (per ton) and other </w:t>
      </w:r>
      <w:r w:rsidR="00897301" w:rsidRPr="00730636">
        <w:rPr>
          <w:rFonts w:ascii="Cambria" w:hAnsi="Cambria" w:cs="Arial"/>
          <w:sz w:val="24"/>
          <w:szCs w:val="24"/>
        </w:rPr>
        <w:t>fill</w:t>
      </w:r>
      <w:r w:rsidR="00400341">
        <w:rPr>
          <w:rFonts w:ascii="Cambria" w:hAnsi="Cambria" w:cs="Arial"/>
          <w:sz w:val="24"/>
          <w:szCs w:val="24"/>
        </w:rPr>
        <w:t xml:space="preserve"> materials for the Fiscal Year 2012/2013.</w:t>
      </w:r>
      <w:r>
        <w:rPr>
          <w:rFonts w:ascii="Cambria" w:hAnsi="Cambria" w:cs="Arial"/>
          <w:sz w:val="24"/>
          <w:szCs w:val="24"/>
        </w:rPr>
        <w:t xml:space="preserve"> Seconded by Bray. </w:t>
      </w:r>
      <w:r>
        <w:rPr>
          <w:rFonts w:ascii="Cambria" w:hAnsi="Cambria"/>
          <w:sz w:val="24"/>
          <w:szCs w:val="24"/>
        </w:rPr>
        <w:t xml:space="preserve">AYE: Trumbull, Bray, Dyer, Kock and Follis. NAY: None. Motion carried. </w:t>
      </w:r>
    </w:p>
    <w:p w:rsidR="00400341" w:rsidRDefault="00400341" w:rsidP="00D20463">
      <w:pPr>
        <w:spacing w:after="0" w:line="240" w:lineRule="auto"/>
        <w:jc w:val="both"/>
        <w:rPr>
          <w:rFonts w:ascii="Cambria" w:hAnsi="Cambria" w:cs="Arial"/>
          <w:sz w:val="24"/>
          <w:szCs w:val="24"/>
        </w:rPr>
      </w:pPr>
    </w:p>
    <w:p w:rsidR="0060728D" w:rsidRDefault="0060728D" w:rsidP="00D20463">
      <w:pPr>
        <w:spacing w:after="0" w:line="240" w:lineRule="auto"/>
        <w:jc w:val="both"/>
        <w:rPr>
          <w:rFonts w:ascii="Cambria" w:hAnsi="Cambria"/>
          <w:sz w:val="24"/>
          <w:szCs w:val="24"/>
        </w:rPr>
      </w:pPr>
      <w:r>
        <w:rPr>
          <w:rFonts w:ascii="Cambria" w:hAnsi="Cambria" w:cs="Arial"/>
          <w:sz w:val="24"/>
          <w:szCs w:val="24"/>
        </w:rPr>
        <w:t xml:space="preserve">Bray made the motion to authorize the Staff to solicit bids </w:t>
      </w:r>
      <w:r w:rsidR="00400341">
        <w:rPr>
          <w:rFonts w:ascii="Cambria" w:hAnsi="Cambria" w:cs="Arial"/>
          <w:sz w:val="24"/>
          <w:szCs w:val="24"/>
        </w:rPr>
        <w:t>for asphaltic materials for the first half of the fiscal year beginning July 1, 2012 and ending December 31, 2012.</w:t>
      </w:r>
      <w:r>
        <w:rPr>
          <w:rFonts w:ascii="Cambria" w:hAnsi="Cambria" w:cs="Arial"/>
          <w:sz w:val="24"/>
          <w:szCs w:val="24"/>
        </w:rPr>
        <w:t xml:space="preserve"> Seconded by Trumbull. </w:t>
      </w:r>
      <w:r>
        <w:rPr>
          <w:rFonts w:ascii="Cambria" w:hAnsi="Cambria"/>
          <w:sz w:val="24"/>
          <w:szCs w:val="24"/>
        </w:rPr>
        <w:t xml:space="preserve">AYE: Trumbull, Bray, Dyer, Kock and Follis. NAY: None. Motion carried. </w:t>
      </w:r>
    </w:p>
    <w:p w:rsidR="00400341" w:rsidRDefault="00400341" w:rsidP="00D20463">
      <w:pPr>
        <w:spacing w:after="0" w:line="240" w:lineRule="auto"/>
        <w:jc w:val="both"/>
        <w:rPr>
          <w:rFonts w:ascii="Cambria" w:hAnsi="Cambria" w:cs="Arial"/>
          <w:sz w:val="24"/>
          <w:szCs w:val="24"/>
        </w:rPr>
      </w:pPr>
    </w:p>
    <w:p w:rsidR="0060728D" w:rsidRDefault="0060728D" w:rsidP="00D20463">
      <w:pPr>
        <w:spacing w:after="0" w:line="240" w:lineRule="auto"/>
        <w:jc w:val="both"/>
        <w:rPr>
          <w:rFonts w:ascii="Cambria" w:hAnsi="Cambria"/>
          <w:sz w:val="24"/>
          <w:szCs w:val="24"/>
        </w:rPr>
      </w:pPr>
      <w:r>
        <w:rPr>
          <w:rFonts w:ascii="Cambria" w:hAnsi="Cambria" w:cs="Arial"/>
          <w:sz w:val="24"/>
          <w:szCs w:val="24"/>
        </w:rPr>
        <w:t xml:space="preserve">Kock made the motion to </w:t>
      </w:r>
      <w:r w:rsidR="00677870">
        <w:rPr>
          <w:rFonts w:ascii="Cambria" w:hAnsi="Cambria" w:cs="Arial"/>
          <w:sz w:val="24"/>
          <w:szCs w:val="24"/>
        </w:rPr>
        <w:t xml:space="preserve">approve the </w:t>
      </w:r>
      <w:r>
        <w:rPr>
          <w:rFonts w:ascii="Cambria" w:hAnsi="Cambria" w:cs="Arial"/>
          <w:sz w:val="24"/>
          <w:szCs w:val="24"/>
        </w:rPr>
        <w:t>declar</w:t>
      </w:r>
      <w:r w:rsidR="00677870">
        <w:rPr>
          <w:rFonts w:ascii="Cambria" w:hAnsi="Cambria" w:cs="Arial"/>
          <w:sz w:val="24"/>
          <w:szCs w:val="24"/>
        </w:rPr>
        <w:t>ation of</w:t>
      </w:r>
      <w:r>
        <w:rPr>
          <w:rFonts w:ascii="Cambria" w:hAnsi="Cambria" w:cs="Arial"/>
          <w:sz w:val="24"/>
          <w:szCs w:val="24"/>
        </w:rPr>
        <w:t xml:space="preserve"> surplus for one </w:t>
      </w:r>
      <w:r w:rsidR="00400341">
        <w:rPr>
          <w:rFonts w:ascii="Cambria" w:hAnsi="Cambria" w:cs="Arial"/>
          <w:sz w:val="24"/>
          <w:szCs w:val="24"/>
        </w:rPr>
        <w:t>2003 Ford Crown Victoria</w:t>
      </w:r>
      <w:r w:rsidR="00677870">
        <w:rPr>
          <w:rFonts w:ascii="Cambria" w:hAnsi="Cambria" w:cs="Arial"/>
          <w:sz w:val="24"/>
          <w:szCs w:val="24"/>
        </w:rPr>
        <w:t xml:space="preserve"> vehicle bearing </w:t>
      </w:r>
      <w:r w:rsidR="00400341">
        <w:rPr>
          <w:rFonts w:ascii="Cambria" w:hAnsi="Cambria" w:cs="Arial"/>
          <w:sz w:val="24"/>
          <w:szCs w:val="24"/>
        </w:rPr>
        <w:t>VIN #2FAHP71W33X222067</w:t>
      </w:r>
      <w:r>
        <w:rPr>
          <w:rFonts w:ascii="Cambria" w:hAnsi="Cambria" w:cs="Arial"/>
          <w:sz w:val="24"/>
          <w:szCs w:val="24"/>
        </w:rPr>
        <w:t xml:space="preserve">. Seconded by Trumbull. </w:t>
      </w:r>
      <w:r>
        <w:rPr>
          <w:rFonts w:ascii="Cambria" w:hAnsi="Cambria"/>
          <w:sz w:val="24"/>
          <w:szCs w:val="24"/>
        </w:rPr>
        <w:t xml:space="preserve">AYE: Trumbull, Bray, Dyer, Kock and Follis. NAY: None. Motion carried. </w:t>
      </w:r>
    </w:p>
    <w:p w:rsidR="0060728D" w:rsidRDefault="0060728D" w:rsidP="00D20463">
      <w:pPr>
        <w:spacing w:after="0" w:line="240" w:lineRule="auto"/>
        <w:jc w:val="both"/>
        <w:rPr>
          <w:rFonts w:ascii="Cambria" w:hAnsi="Cambria"/>
          <w:sz w:val="24"/>
          <w:szCs w:val="24"/>
        </w:rPr>
      </w:pPr>
    </w:p>
    <w:p w:rsidR="00400341" w:rsidRPr="00D20463" w:rsidRDefault="00D20463" w:rsidP="00D20463">
      <w:pPr>
        <w:spacing w:after="0" w:line="240" w:lineRule="auto"/>
        <w:jc w:val="both"/>
        <w:rPr>
          <w:rFonts w:ascii="Cambria" w:hAnsi="Cambria"/>
          <w:b/>
          <w:sz w:val="24"/>
          <w:szCs w:val="24"/>
          <w:u w:val="single"/>
        </w:rPr>
      </w:pPr>
      <w:r w:rsidRPr="00D20463">
        <w:rPr>
          <w:rFonts w:ascii="Cambria" w:hAnsi="Cambria"/>
          <w:b/>
          <w:sz w:val="24"/>
          <w:szCs w:val="24"/>
          <w:u w:val="single"/>
        </w:rPr>
        <w:t>CITY MANAGERS REPORT</w:t>
      </w:r>
      <w:r>
        <w:rPr>
          <w:rFonts w:ascii="Cambria" w:hAnsi="Cambria"/>
          <w:b/>
          <w:sz w:val="24"/>
          <w:szCs w:val="24"/>
          <w:u w:val="single"/>
        </w:rPr>
        <w:t>:</w:t>
      </w:r>
    </w:p>
    <w:p w:rsidR="0060728D" w:rsidRDefault="0060728D" w:rsidP="00D20463">
      <w:pPr>
        <w:spacing w:after="0" w:line="240" w:lineRule="auto"/>
        <w:jc w:val="both"/>
        <w:rPr>
          <w:rFonts w:ascii="Cambria" w:hAnsi="Cambria"/>
          <w:sz w:val="24"/>
          <w:szCs w:val="24"/>
        </w:rPr>
      </w:pPr>
    </w:p>
    <w:p w:rsidR="0060728D" w:rsidRDefault="0060728D" w:rsidP="00D20463">
      <w:pPr>
        <w:spacing w:after="0" w:line="240" w:lineRule="auto"/>
        <w:jc w:val="both"/>
        <w:rPr>
          <w:rFonts w:ascii="Cambria" w:hAnsi="Cambria"/>
          <w:sz w:val="24"/>
          <w:szCs w:val="24"/>
        </w:rPr>
      </w:pPr>
      <w:r>
        <w:rPr>
          <w:rFonts w:ascii="Cambria" w:hAnsi="Cambria"/>
          <w:sz w:val="24"/>
          <w:szCs w:val="24"/>
        </w:rPr>
        <w:t xml:space="preserve">Johnson announced that the City Council will </w:t>
      </w:r>
      <w:r w:rsidR="0083699C">
        <w:rPr>
          <w:rFonts w:ascii="Cambria" w:hAnsi="Cambria"/>
          <w:sz w:val="24"/>
          <w:szCs w:val="24"/>
        </w:rPr>
        <w:t>be holding</w:t>
      </w:r>
      <w:r>
        <w:rPr>
          <w:rFonts w:ascii="Cambria" w:hAnsi="Cambria"/>
          <w:sz w:val="24"/>
          <w:szCs w:val="24"/>
        </w:rPr>
        <w:t xml:space="preserve"> a Public Hearing</w:t>
      </w:r>
      <w:r w:rsidR="00677870">
        <w:rPr>
          <w:rFonts w:ascii="Cambria" w:hAnsi="Cambria"/>
          <w:sz w:val="24"/>
          <w:szCs w:val="24"/>
        </w:rPr>
        <w:t xml:space="preserve"> on the Fiscal Year 2012-2013 </w:t>
      </w:r>
      <w:r w:rsidR="0083699C">
        <w:rPr>
          <w:rFonts w:ascii="Cambria" w:hAnsi="Cambria"/>
          <w:sz w:val="24"/>
          <w:szCs w:val="24"/>
        </w:rPr>
        <w:t>budget during</w:t>
      </w:r>
      <w:r>
        <w:rPr>
          <w:rFonts w:ascii="Cambria" w:hAnsi="Cambria"/>
          <w:sz w:val="24"/>
          <w:szCs w:val="24"/>
        </w:rPr>
        <w:t xml:space="preserve"> a Special Meeting scheduled for Tuesday, May 29, 2012 @ 12:00 </w:t>
      </w:r>
      <w:r w:rsidR="0083699C">
        <w:rPr>
          <w:rFonts w:ascii="Cambria" w:hAnsi="Cambria"/>
          <w:sz w:val="24"/>
          <w:szCs w:val="24"/>
        </w:rPr>
        <w:t>n</w:t>
      </w:r>
      <w:r>
        <w:rPr>
          <w:rFonts w:ascii="Cambria" w:hAnsi="Cambria"/>
          <w:sz w:val="24"/>
          <w:szCs w:val="24"/>
        </w:rPr>
        <w:t>oon</w:t>
      </w:r>
      <w:r w:rsidR="0083699C">
        <w:rPr>
          <w:rFonts w:ascii="Cambria" w:hAnsi="Cambria"/>
          <w:sz w:val="24"/>
          <w:szCs w:val="24"/>
        </w:rPr>
        <w:t xml:space="preserve">. Johnson strongly </w:t>
      </w:r>
      <w:r>
        <w:rPr>
          <w:rFonts w:ascii="Cambria" w:hAnsi="Cambria"/>
          <w:sz w:val="24"/>
          <w:szCs w:val="24"/>
        </w:rPr>
        <w:t xml:space="preserve">encouraged the public to attend.  </w:t>
      </w:r>
    </w:p>
    <w:p w:rsidR="0060728D" w:rsidRDefault="0060728D" w:rsidP="00D20463">
      <w:pPr>
        <w:spacing w:after="0" w:line="240" w:lineRule="auto"/>
        <w:jc w:val="both"/>
        <w:rPr>
          <w:rFonts w:ascii="Cambria" w:hAnsi="Cambria"/>
          <w:sz w:val="24"/>
          <w:szCs w:val="24"/>
        </w:rPr>
      </w:pPr>
    </w:p>
    <w:p w:rsidR="00400341" w:rsidRPr="00D20463" w:rsidRDefault="00D20463" w:rsidP="00D20463">
      <w:pPr>
        <w:spacing w:after="0" w:line="240" w:lineRule="auto"/>
        <w:jc w:val="both"/>
        <w:rPr>
          <w:rFonts w:ascii="Cambria" w:hAnsi="Cambria"/>
          <w:b/>
          <w:sz w:val="24"/>
          <w:szCs w:val="24"/>
          <w:u w:val="single"/>
        </w:rPr>
      </w:pPr>
      <w:r w:rsidRPr="00D20463">
        <w:rPr>
          <w:rFonts w:ascii="Cambria" w:hAnsi="Cambria"/>
          <w:b/>
          <w:sz w:val="24"/>
          <w:szCs w:val="24"/>
          <w:u w:val="single"/>
        </w:rPr>
        <w:t>WARD REPORTS</w:t>
      </w:r>
      <w:r>
        <w:rPr>
          <w:rFonts w:ascii="Cambria" w:hAnsi="Cambria"/>
          <w:b/>
          <w:sz w:val="24"/>
          <w:szCs w:val="24"/>
          <w:u w:val="single"/>
        </w:rPr>
        <w:t>;</w:t>
      </w:r>
    </w:p>
    <w:p w:rsidR="0060728D" w:rsidRDefault="0060728D" w:rsidP="00D20463">
      <w:pPr>
        <w:spacing w:after="0" w:line="240" w:lineRule="auto"/>
        <w:jc w:val="both"/>
        <w:rPr>
          <w:rFonts w:ascii="Cambria" w:hAnsi="Cambria"/>
          <w:sz w:val="24"/>
          <w:szCs w:val="24"/>
        </w:rPr>
      </w:pPr>
    </w:p>
    <w:p w:rsidR="0060728D" w:rsidRDefault="00400341" w:rsidP="00D20463">
      <w:pPr>
        <w:spacing w:after="0" w:line="240" w:lineRule="auto"/>
        <w:jc w:val="both"/>
        <w:rPr>
          <w:rFonts w:ascii="Cambria" w:hAnsi="Cambria"/>
          <w:sz w:val="24"/>
          <w:szCs w:val="24"/>
        </w:rPr>
      </w:pPr>
      <w:r w:rsidRPr="0060728D">
        <w:rPr>
          <w:rFonts w:ascii="Cambria" w:hAnsi="Cambria"/>
          <w:sz w:val="24"/>
          <w:szCs w:val="24"/>
        </w:rPr>
        <w:t>Trumbull</w:t>
      </w:r>
      <w:r w:rsidR="0060728D">
        <w:rPr>
          <w:rFonts w:ascii="Cambria" w:hAnsi="Cambria"/>
          <w:sz w:val="24"/>
          <w:szCs w:val="24"/>
        </w:rPr>
        <w:t xml:space="preserve"> asked for an update on the ‘Frisbee Park’ project. Johnson reported that Building &amp; Grounds – Craig Criger is currently clearing trees, mapping out a trail and ordering </w:t>
      </w:r>
      <w:r w:rsidR="0083699C">
        <w:rPr>
          <w:rFonts w:ascii="Cambria" w:hAnsi="Cambria"/>
          <w:sz w:val="24"/>
          <w:szCs w:val="24"/>
        </w:rPr>
        <w:t xml:space="preserve">the </w:t>
      </w:r>
      <w:r w:rsidR="0060728D">
        <w:rPr>
          <w:rFonts w:ascii="Cambria" w:hAnsi="Cambria"/>
          <w:sz w:val="24"/>
          <w:szCs w:val="24"/>
        </w:rPr>
        <w:t xml:space="preserve">necessary materials. </w:t>
      </w:r>
    </w:p>
    <w:p w:rsidR="0060728D" w:rsidRDefault="0060728D" w:rsidP="00D20463">
      <w:pPr>
        <w:spacing w:after="0" w:line="240" w:lineRule="auto"/>
        <w:jc w:val="both"/>
        <w:rPr>
          <w:rFonts w:ascii="Cambria" w:hAnsi="Cambria"/>
          <w:sz w:val="24"/>
          <w:szCs w:val="24"/>
        </w:rPr>
      </w:pPr>
    </w:p>
    <w:p w:rsidR="0060728D" w:rsidRPr="0060728D" w:rsidRDefault="00400341" w:rsidP="00D20463">
      <w:pPr>
        <w:spacing w:line="240" w:lineRule="auto"/>
        <w:jc w:val="both"/>
        <w:rPr>
          <w:rFonts w:asciiTheme="majorHAnsi" w:hAnsiTheme="majorHAnsi"/>
          <w:sz w:val="24"/>
          <w:szCs w:val="24"/>
        </w:rPr>
      </w:pPr>
      <w:r w:rsidRPr="0060728D">
        <w:rPr>
          <w:rFonts w:asciiTheme="majorHAnsi" w:hAnsiTheme="majorHAnsi"/>
          <w:sz w:val="24"/>
          <w:szCs w:val="24"/>
        </w:rPr>
        <w:t>Dyer</w:t>
      </w:r>
      <w:r w:rsidR="0060728D" w:rsidRPr="0060728D">
        <w:rPr>
          <w:rFonts w:asciiTheme="majorHAnsi" w:hAnsiTheme="majorHAnsi"/>
          <w:sz w:val="24"/>
          <w:szCs w:val="24"/>
        </w:rPr>
        <w:t xml:space="preserve"> reported that he noticed the home modular’s being placed out along Highway 59 North. Bottoroff reported that the property owner is currently working with Building Inspector, John Fasano on their compliance inspections. Bottoroff noted that property is currently zoned LFR which is the proper zoning for that project.</w:t>
      </w:r>
    </w:p>
    <w:p w:rsidR="00400341" w:rsidRPr="0060728D" w:rsidRDefault="00400341" w:rsidP="00D20463">
      <w:pPr>
        <w:spacing w:after="0" w:line="240" w:lineRule="auto"/>
        <w:jc w:val="both"/>
        <w:rPr>
          <w:rFonts w:ascii="Cambria" w:hAnsi="Cambria"/>
          <w:sz w:val="24"/>
          <w:szCs w:val="24"/>
        </w:rPr>
      </w:pPr>
    </w:p>
    <w:p w:rsidR="00400341" w:rsidRDefault="0060728D" w:rsidP="00D20463">
      <w:pPr>
        <w:spacing w:after="0" w:line="240" w:lineRule="auto"/>
        <w:jc w:val="both"/>
        <w:rPr>
          <w:rFonts w:ascii="Cambria" w:hAnsi="Cambria"/>
          <w:sz w:val="24"/>
          <w:szCs w:val="24"/>
        </w:rPr>
      </w:pPr>
      <w:r>
        <w:rPr>
          <w:rFonts w:ascii="Cambria" w:hAnsi="Cambria"/>
          <w:sz w:val="24"/>
          <w:szCs w:val="24"/>
        </w:rPr>
        <w:t xml:space="preserve">At 7:23 PM </w:t>
      </w:r>
      <w:r w:rsidR="00400341" w:rsidRPr="0060728D">
        <w:rPr>
          <w:rFonts w:ascii="Cambria" w:hAnsi="Cambria"/>
          <w:sz w:val="24"/>
          <w:szCs w:val="24"/>
        </w:rPr>
        <w:t>Kock</w:t>
      </w:r>
      <w:r>
        <w:rPr>
          <w:rFonts w:ascii="Cambria" w:hAnsi="Cambria"/>
          <w:sz w:val="24"/>
          <w:szCs w:val="24"/>
        </w:rPr>
        <w:t xml:space="preserve"> made the motion to a</w:t>
      </w:r>
      <w:r w:rsidR="00400341">
        <w:rPr>
          <w:rFonts w:ascii="Cambria" w:hAnsi="Cambria"/>
          <w:sz w:val="24"/>
          <w:szCs w:val="24"/>
        </w:rPr>
        <w:t>djourn</w:t>
      </w:r>
      <w:r w:rsidR="00D20463">
        <w:rPr>
          <w:rFonts w:ascii="Cambria" w:hAnsi="Cambria"/>
          <w:sz w:val="24"/>
          <w:szCs w:val="24"/>
        </w:rPr>
        <w:t xml:space="preserve">. Seconded by Bray. AYE: Trumbull. Bray, Dyer, Kock and Follis. NAY: None. Motion carried. </w:t>
      </w:r>
    </w:p>
    <w:p w:rsidR="00400341" w:rsidRDefault="00400341" w:rsidP="00D20463">
      <w:pPr>
        <w:pStyle w:val="BodyText2"/>
        <w:ind w:left="0" w:firstLine="0"/>
        <w:rPr>
          <w:rFonts w:ascii="Cambria" w:hAnsi="Cambria"/>
          <w:sz w:val="24"/>
        </w:rPr>
      </w:pPr>
    </w:p>
    <w:p w:rsidR="00400341" w:rsidRDefault="00400341" w:rsidP="00D20463">
      <w:pPr>
        <w:pStyle w:val="BodyText2"/>
        <w:ind w:left="0" w:firstLine="0"/>
        <w:rPr>
          <w:rFonts w:ascii="Cambria" w:hAnsi="Cambria"/>
          <w:sz w:val="24"/>
        </w:rPr>
      </w:pPr>
    </w:p>
    <w:p w:rsidR="00400341" w:rsidRDefault="00400341" w:rsidP="00D20463">
      <w:pPr>
        <w:jc w:val="both"/>
      </w:pPr>
    </w:p>
    <w:p w:rsidR="00484A8F" w:rsidRDefault="00484A8F" w:rsidP="00D20463">
      <w:pPr>
        <w:jc w:val="both"/>
      </w:pPr>
    </w:p>
    <w:sectPr w:rsidR="00484A8F" w:rsidSect="00730636">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DDB" w:rsidRDefault="00355DDB" w:rsidP="00C01C6B">
      <w:pPr>
        <w:spacing w:after="0" w:line="240" w:lineRule="auto"/>
      </w:pPr>
      <w:r>
        <w:separator/>
      </w:r>
    </w:p>
  </w:endnote>
  <w:endnote w:type="continuationSeparator" w:id="0">
    <w:p w:rsidR="00355DDB" w:rsidRDefault="00355DDB" w:rsidP="00C01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7266"/>
      <w:docPartObj>
        <w:docPartGallery w:val="Page Numbers (Bottom of Page)"/>
        <w:docPartUnique/>
      </w:docPartObj>
    </w:sdtPr>
    <w:sdtContent>
      <w:p w:rsidR="005A2B74" w:rsidRDefault="00A13A4D">
        <w:pPr>
          <w:pStyle w:val="Footer"/>
          <w:jc w:val="center"/>
        </w:pPr>
        <w:fldSimple w:instr=" PAGE   \* MERGEFORMAT ">
          <w:r w:rsidR="00730636">
            <w:rPr>
              <w:noProof/>
            </w:rPr>
            <w:t>1</w:t>
          </w:r>
        </w:fldSimple>
      </w:p>
    </w:sdtContent>
  </w:sdt>
  <w:p w:rsidR="005A2B74" w:rsidRDefault="005A2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DDB" w:rsidRDefault="00355DDB" w:rsidP="00C01C6B">
      <w:pPr>
        <w:spacing w:after="0" w:line="240" w:lineRule="auto"/>
      </w:pPr>
      <w:r>
        <w:separator/>
      </w:r>
    </w:p>
  </w:footnote>
  <w:footnote w:type="continuationSeparator" w:id="0">
    <w:p w:rsidR="00355DDB" w:rsidRDefault="00355DDB" w:rsidP="00C01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7BB3"/>
    <w:multiLevelType w:val="hybridMultilevel"/>
    <w:tmpl w:val="CC488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8F7D05"/>
    <w:multiLevelType w:val="hybridMultilevel"/>
    <w:tmpl w:val="D45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3E7593"/>
    <w:multiLevelType w:val="hybridMultilevel"/>
    <w:tmpl w:val="D38C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C5B2D"/>
    <w:multiLevelType w:val="hybridMultilevel"/>
    <w:tmpl w:val="AAAE79F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12F2EFE"/>
    <w:multiLevelType w:val="hybridMultilevel"/>
    <w:tmpl w:val="E51A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13F4E"/>
    <w:multiLevelType w:val="hybridMultilevel"/>
    <w:tmpl w:val="CA744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0B18B6"/>
    <w:multiLevelType w:val="hybridMultilevel"/>
    <w:tmpl w:val="524CB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6"/>
  </w:num>
  <w:num w:numId="7">
    <w:abstractNumId w:val="8"/>
  </w:num>
  <w:num w:numId="8">
    <w:abstractNumId w:val="0"/>
  </w:num>
  <w:num w:numId="9">
    <w:abstractNumId w:val="4"/>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00341"/>
    <w:rsid w:val="00042B17"/>
    <w:rsid w:val="000730C3"/>
    <w:rsid w:val="000908F7"/>
    <w:rsid w:val="000E7331"/>
    <w:rsid w:val="001624B1"/>
    <w:rsid w:val="00162572"/>
    <w:rsid w:val="00182DB7"/>
    <w:rsid w:val="001D142C"/>
    <w:rsid w:val="00281AAC"/>
    <w:rsid w:val="00355DDB"/>
    <w:rsid w:val="003B64A7"/>
    <w:rsid w:val="00400341"/>
    <w:rsid w:val="00403488"/>
    <w:rsid w:val="00484A8F"/>
    <w:rsid w:val="00496179"/>
    <w:rsid w:val="0050667B"/>
    <w:rsid w:val="0053555F"/>
    <w:rsid w:val="005A2B74"/>
    <w:rsid w:val="00603012"/>
    <w:rsid w:val="0060728D"/>
    <w:rsid w:val="00677870"/>
    <w:rsid w:val="00730636"/>
    <w:rsid w:val="007E4B41"/>
    <w:rsid w:val="0083699C"/>
    <w:rsid w:val="008503FE"/>
    <w:rsid w:val="00897301"/>
    <w:rsid w:val="00906AD7"/>
    <w:rsid w:val="009F094D"/>
    <w:rsid w:val="00A13A4D"/>
    <w:rsid w:val="00B4637E"/>
    <w:rsid w:val="00BD2768"/>
    <w:rsid w:val="00C01C6B"/>
    <w:rsid w:val="00C87548"/>
    <w:rsid w:val="00CE4413"/>
    <w:rsid w:val="00D20463"/>
    <w:rsid w:val="00D30790"/>
    <w:rsid w:val="00D436B1"/>
    <w:rsid w:val="00EC1D92"/>
    <w:rsid w:val="00EC27CB"/>
    <w:rsid w:val="00F21AD3"/>
    <w:rsid w:val="00F42FB5"/>
    <w:rsid w:val="00F97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8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00341"/>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400341"/>
    <w:rPr>
      <w:rFonts w:ascii="Times New Roman" w:eastAsia="Times New Roman" w:hAnsi="Times New Roman" w:cs="Times New Roman"/>
      <w:sz w:val="20"/>
      <w:szCs w:val="24"/>
    </w:rPr>
  </w:style>
  <w:style w:type="paragraph" w:styleId="ListParagraph">
    <w:name w:val="List Paragraph"/>
    <w:basedOn w:val="Normal"/>
    <w:uiPriority w:val="34"/>
    <w:qFormat/>
    <w:rsid w:val="00400341"/>
    <w:pPr>
      <w:ind w:left="720"/>
      <w:contextualSpacing/>
    </w:pPr>
  </w:style>
  <w:style w:type="paragraph" w:styleId="Header">
    <w:name w:val="header"/>
    <w:basedOn w:val="Normal"/>
    <w:link w:val="HeaderChar"/>
    <w:uiPriority w:val="99"/>
    <w:semiHidden/>
    <w:unhideWhenUsed/>
    <w:rsid w:val="00C01C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C6B"/>
    <w:rPr>
      <w:rFonts w:ascii="Calibri" w:eastAsia="Calibri" w:hAnsi="Calibri" w:cs="Times New Roman"/>
    </w:rPr>
  </w:style>
  <w:style w:type="paragraph" w:styleId="Footer">
    <w:name w:val="footer"/>
    <w:basedOn w:val="Normal"/>
    <w:link w:val="FooterChar"/>
    <w:uiPriority w:val="99"/>
    <w:unhideWhenUsed/>
    <w:rsid w:val="00C01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6B"/>
    <w:rPr>
      <w:rFonts w:ascii="Calibri" w:eastAsia="Calibri" w:hAnsi="Calibri" w:cs="Times New Roman"/>
    </w:rPr>
  </w:style>
  <w:style w:type="paragraph" w:styleId="BodyText">
    <w:name w:val="Body Text"/>
    <w:basedOn w:val="Normal"/>
    <w:link w:val="BodyTextChar"/>
    <w:uiPriority w:val="99"/>
    <w:semiHidden/>
    <w:unhideWhenUsed/>
    <w:rsid w:val="0053555F"/>
    <w:pPr>
      <w:spacing w:after="120"/>
    </w:pPr>
  </w:style>
  <w:style w:type="character" w:customStyle="1" w:styleId="BodyTextChar">
    <w:name w:val="Body Text Char"/>
    <w:basedOn w:val="DefaultParagraphFont"/>
    <w:link w:val="BodyText"/>
    <w:uiPriority w:val="99"/>
    <w:semiHidden/>
    <w:rsid w:val="0053555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89552140">
      <w:bodyDiv w:val="1"/>
      <w:marLeft w:val="0"/>
      <w:marRight w:val="0"/>
      <w:marTop w:val="0"/>
      <w:marBottom w:val="0"/>
      <w:divBdr>
        <w:top w:val="none" w:sz="0" w:space="0" w:color="auto"/>
        <w:left w:val="none" w:sz="0" w:space="0" w:color="auto"/>
        <w:bottom w:val="none" w:sz="0" w:space="0" w:color="auto"/>
        <w:right w:val="none" w:sz="0" w:space="0" w:color="auto"/>
      </w:divBdr>
    </w:div>
    <w:div w:id="12370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12095-3D65-4989-8EB7-8D075398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2012-06-11T14:12:00Z</cp:lastPrinted>
  <dcterms:created xsi:type="dcterms:W3CDTF">2012-05-23T19:18:00Z</dcterms:created>
  <dcterms:modified xsi:type="dcterms:W3CDTF">2012-06-11T14:15:00Z</dcterms:modified>
</cp:coreProperties>
</file>