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95A" w:rsidRDefault="00B0295A" w:rsidP="00B0295A">
      <w:pPr>
        <w:spacing w:after="0" w:line="240" w:lineRule="auto"/>
        <w:jc w:val="center"/>
      </w:pPr>
      <w:r>
        <w:t>GROVE CITY COUNCIL</w:t>
      </w:r>
    </w:p>
    <w:p w:rsidR="00B0295A" w:rsidRDefault="00B0295A" w:rsidP="00B0295A">
      <w:pPr>
        <w:spacing w:after="0" w:line="240" w:lineRule="auto"/>
        <w:jc w:val="center"/>
      </w:pPr>
      <w:r>
        <w:t>REGULAR MEETING</w:t>
      </w:r>
    </w:p>
    <w:p w:rsidR="00B0295A" w:rsidRDefault="00B0295A" w:rsidP="00B0295A">
      <w:pPr>
        <w:spacing w:after="0" w:line="240" w:lineRule="auto"/>
        <w:jc w:val="center"/>
      </w:pPr>
      <w:r>
        <w:t>TUESDAY, APRIL 20, 2010</w:t>
      </w:r>
    </w:p>
    <w:p w:rsidR="00B0295A" w:rsidRDefault="00B0295A" w:rsidP="00B0295A">
      <w:pPr>
        <w:spacing w:after="0" w:line="240" w:lineRule="auto"/>
        <w:jc w:val="center"/>
      </w:pPr>
      <w:r>
        <w:t>6:00 PM</w:t>
      </w:r>
    </w:p>
    <w:p w:rsidR="00B0295A" w:rsidRDefault="00B0295A" w:rsidP="00B0295A">
      <w:pPr>
        <w:spacing w:after="0" w:line="240" w:lineRule="auto"/>
        <w:jc w:val="center"/>
      </w:pPr>
      <w:r>
        <w:t>ROOM 5 – GROVE COMMUNITY CENTER</w:t>
      </w:r>
    </w:p>
    <w:p w:rsidR="00B0295A" w:rsidRDefault="00B0295A" w:rsidP="00B0295A">
      <w:pPr>
        <w:spacing w:after="0" w:line="240" w:lineRule="auto"/>
        <w:jc w:val="center"/>
      </w:pPr>
      <w:r>
        <w:t>104 WEST THIRD STREET – GROVE, OK 74344</w:t>
      </w:r>
    </w:p>
    <w:p w:rsidR="00B0295A" w:rsidRDefault="00B0295A" w:rsidP="00B0295A">
      <w:pPr>
        <w:spacing w:after="0" w:line="240" w:lineRule="auto"/>
        <w:jc w:val="center"/>
      </w:pPr>
      <w:r>
        <w:t>AGENDA</w:t>
      </w:r>
    </w:p>
    <w:p w:rsidR="00B0295A" w:rsidRDefault="00B0295A" w:rsidP="00B0295A">
      <w:pPr>
        <w:spacing w:after="0" w:line="240" w:lineRule="auto"/>
        <w:jc w:val="center"/>
      </w:pPr>
    </w:p>
    <w:p w:rsidR="00B0295A" w:rsidRDefault="00B0295A" w:rsidP="00B0295A">
      <w:pPr>
        <w:spacing w:after="0"/>
      </w:pPr>
    </w:p>
    <w:p w:rsidR="00B0295A" w:rsidRDefault="00B0295A" w:rsidP="00B0295A">
      <w:pPr>
        <w:numPr>
          <w:ilvl w:val="0"/>
          <w:numId w:val="1"/>
        </w:numPr>
        <w:spacing w:after="0" w:line="240" w:lineRule="auto"/>
        <w:jc w:val="both"/>
      </w:pPr>
      <w:r>
        <w:t>INVOCATION</w:t>
      </w:r>
    </w:p>
    <w:p w:rsidR="00B0295A" w:rsidRDefault="00B0295A" w:rsidP="00B0295A">
      <w:pPr>
        <w:numPr>
          <w:ilvl w:val="0"/>
          <w:numId w:val="1"/>
        </w:numPr>
        <w:spacing w:after="0" w:line="240" w:lineRule="auto"/>
        <w:jc w:val="both"/>
      </w:pPr>
      <w:r>
        <w:t>PLEDGE OF ALLEGIANCE</w:t>
      </w:r>
    </w:p>
    <w:p w:rsidR="00B0295A" w:rsidRDefault="00B0295A" w:rsidP="00B0295A">
      <w:pPr>
        <w:numPr>
          <w:ilvl w:val="0"/>
          <w:numId w:val="1"/>
        </w:numPr>
        <w:spacing w:after="0" w:line="240" w:lineRule="auto"/>
        <w:jc w:val="both"/>
      </w:pPr>
      <w:r>
        <w:t>CALL MEETING TO ORDER</w:t>
      </w:r>
    </w:p>
    <w:p w:rsidR="00B0295A" w:rsidRDefault="00B0295A" w:rsidP="00B0295A">
      <w:pPr>
        <w:numPr>
          <w:ilvl w:val="0"/>
          <w:numId w:val="1"/>
        </w:numPr>
        <w:spacing w:after="0" w:line="240" w:lineRule="auto"/>
        <w:jc w:val="both"/>
      </w:pPr>
      <w:r>
        <w:t>ROLL CALL</w:t>
      </w:r>
    </w:p>
    <w:p w:rsidR="00B0295A" w:rsidRDefault="00B0295A" w:rsidP="00B0295A">
      <w:pPr>
        <w:spacing w:after="0" w:line="240" w:lineRule="auto"/>
        <w:ind w:left="1080"/>
        <w:jc w:val="both"/>
      </w:pPr>
    </w:p>
    <w:p w:rsidR="00B0295A" w:rsidRDefault="00B0295A" w:rsidP="00B0295A">
      <w:pPr>
        <w:pStyle w:val="ListParagraph"/>
        <w:numPr>
          <w:ilvl w:val="0"/>
          <w:numId w:val="2"/>
        </w:numPr>
        <w:jc w:val="both"/>
      </w:pPr>
      <w:r>
        <w:t>PUBLIC COMMENTS</w:t>
      </w:r>
    </w:p>
    <w:p w:rsidR="00B0295A" w:rsidRDefault="00B0295A" w:rsidP="00B0295A">
      <w:pPr>
        <w:pStyle w:val="ListParagraph"/>
        <w:numPr>
          <w:ilvl w:val="0"/>
          <w:numId w:val="2"/>
        </w:numPr>
        <w:jc w:val="both"/>
      </w:pPr>
      <w:r>
        <w:t>PUBLIC HEARING</w:t>
      </w:r>
    </w:p>
    <w:p w:rsidR="00B0295A" w:rsidRDefault="00B0295A" w:rsidP="00B0295A">
      <w:pPr>
        <w:pStyle w:val="BodyText"/>
        <w:numPr>
          <w:ilvl w:val="0"/>
          <w:numId w:val="3"/>
        </w:numPr>
        <w:spacing w:after="0" w:line="240" w:lineRule="auto"/>
        <w:jc w:val="both"/>
      </w:pPr>
      <w:r>
        <w:t>REGARDING APPLICATION SUBMITTED BY BARRY LITMAN, RED GATE SALES CO., INC, TO REZONE THE FOLLOWING LEGALLY DESCRIBED PROPERTY FROM R-1 TO R-2:</w:t>
      </w:r>
    </w:p>
    <w:p w:rsidR="00B0295A" w:rsidRDefault="00B0295A" w:rsidP="00B0295A">
      <w:pPr>
        <w:pStyle w:val="BodyText"/>
        <w:spacing w:after="0" w:line="240" w:lineRule="auto"/>
        <w:ind w:left="1080"/>
        <w:jc w:val="both"/>
      </w:pPr>
    </w:p>
    <w:p w:rsidR="00B0295A" w:rsidRDefault="00B0295A" w:rsidP="00B0295A">
      <w:pPr>
        <w:pStyle w:val="BodyText"/>
        <w:spacing w:after="0" w:line="240" w:lineRule="auto"/>
        <w:ind w:left="1440"/>
        <w:jc w:val="both"/>
      </w:pPr>
      <w:r>
        <w:t>N/2 OF LOT 5 AND LOT 6, BLOCK 59, IN THE INCORPORATED TOWN OF GROVE, DELAWARE COUNTY, OKLAHOMA AKA 701 SPRING STREET, GROVE, OKLAHOMA.</w:t>
      </w:r>
    </w:p>
    <w:p w:rsidR="00B0295A" w:rsidRDefault="00B0295A" w:rsidP="00B0295A">
      <w:pPr>
        <w:pStyle w:val="BodyText"/>
        <w:numPr>
          <w:ilvl w:val="0"/>
          <w:numId w:val="3"/>
        </w:numPr>
        <w:spacing w:after="0" w:line="240" w:lineRule="auto"/>
        <w:jc w:val="both"/>
      </w:pPr>
      <w:r>
        <w:rPr>
          <w:bCs/>
        </w:rPr>
        <w:t>REGARDING APPLICATION SUBMITTED BY SAM ROBINSON TO RE-ZONE THE FOLLOWING LEGALLY DESCRIBED PROPERTY FROM R-1 TO C-3:</w:t>
      </w:r>
    </w:p>
    <w:p w:rsidR="00B0295A" w:rsidRDefault="00B0295A" w:rsidP="00B0295A">
      <w:pPr>
        <w:pStyle w:val="BodyText"/>
        <w:spacing w:after="0" w:line="240" w:lineRule="auto"/>
        <w:jc w:val="both"/>
      </w:pPr>
    </w:p>
    <w:p w:rsidR="00B0295A" w:rsidRDefault="00B0295A" w:rsidP="00B0295A">
      <w:pPr>
        <w:tabs>
          <w:tab w:val="left" w:pos="1440"/>
        </w:tabs>
        <w:autoSpaceDE w:val="0"/>
        <w:autoSpaceDN w:val="0"/>
        <w:adjustRightInd w:val="0"/>
        <w:spacing w:after="0" w:line="240" w:lineRule="auto"/>
        <w:ind w:left="1440"/>
        <w:jc w:val="both"/>
        <w:rPr>
          <w:bCs/>
          <w:iCs/>
        </w:rPr>
      </w:pPr>
      <w:r>
        <w:rPr>
          <w:bCs/>
          <w:iCs/>
        </w:rPr>
        <w:t xml:space="preserve">A TRACT OR PARCEL OF LAND IN THE SE ¼ SE ¼ NW ¼ AND THE SW ¼ SW ¼ NE ¼ OF SECTION 26, TOWNSHIP 25 NORTH, RANGE 23 EAST, DELAWARE COUNTY, OKLAHOMA, MORE PARTICULARLY BOUNDED AND DESCRIBED AS FOLLOWS, TO-WIT: BEGINNING AT A POINT 229 FEET SOUTH OF THE NE CORNER OF SAID SW ¼ SW ¼ NE ¼; THENCE SOUTH TO THE SE CORNER OF SAID SW ¼ SW ¼ NE ¼; THENCE WEST TO THE SW CORNER OF SAID SE¼ SE ¼ NW ¼; THENCE NORTH TO THE NW CORNER OF SAID SE ¼ SE¼ NW ¼; THENCE EAST 920 FEET; THENCE SOUTH 52 FEET; THENCE SOUTHEASTERLY TO THE POINT OF BEGINNING, </w:t>
      </w:r>
      <w:r>
        <w:rPr>
          <w:bCs/>
          <w:iCs/>
          <w:u w:val="single"/>
        </w:rPr>
        <w:t>LESS 250 FEET BORDERING EAST BOUNDARY OF PROPERTY.</w:t>
      </w:r>
    </w:p>
    <w:p w:rsidR="00B0295A" w:rsidRDefault="00B0295A" w:rsidP="00B0295A">
      <w:pPr>
        <w:tabs>
          <w:tab w:val="left" w:pos="1440"/>
        </w:tabs>
        <w:autoSpaceDE w:val="0"/>
        <w:autoSpaceDN w:val="0"/>
        <w:adjustRightInd w:val="0"/>
        <w:spacing w:after="0" w:line="240" w:lineRule="auto"/>
        <w:ind w:left="1440"/>
        <w:rPr>
          <w:bCs/>
          <w:iCs/>
        </w:rPr>
      </w:pPr>
      <w:r>
        <w:rPr>
          <w:bCs/>
          <w:iCs/>
        </w:rPr>
        <w:t>AND</w:t>
      </w:r>
    </w:p>
    <w:p w:rsidR="00B0295A" w:rsidRDefault="00B0295A" w:rsidP="00B0295A">
      <w:pPr>
        <w:tabs>
          <w:tab w:val="left" w:pos="1440"/>
        </w:tabs>
        <w:autoSpaceDE w:val="0"/>
        <w:autoSpaceDN w:val="0"/>
        <w:adjustRightInd w:val="0"/>
        <w:spacing w:after="0" w:line="240" w:lineRule="auto"/>
        <w:ind w:left="1440"/>
        <w:jc w:val="both"/>
        <w:rPr>
          <w:bCs/>
          <w:iCs/>
        </w:rPr>
      </w:pPr>
      <w:r>
        <w:rPr>
          <w:bCs/>
          <w:iCs/>
        </w:rPr>
        <w:t>PART OF THE SW ¼ SE ¼ NW ¼ OF SECTION 26, TOWNSHIP 25 NORTH, RANGE 23 EAST, DELAWARE COUNTY, OKLAHOMA MORE PARTICULARLY DESCRIBED AS FOLLOWS:</w:t>
      </w:r>
    </w:p>
    <w:p w:rsidR="00B0295A" w:rsidRDefault="00B0295A" w:rsidP="00B0295A">
      <w:pPr>
        <w:tabs>
          <w:tab w:val="left" w:pos="1440"/>
        </w:tabs>
        <w:autoSpaceDE w:val="0"/>
        <w:autoSpaceDN w:val="0"/>
        <w:adjustRightInd w:val="0"/>
        <w:spacing w:after="0" w:line="240" w:lineRule="auto"/>
        <w:ind w:left="1440"/>
        <w:jc w:val="both"/>
        <w:rPr>
          <w:bCs/>
          <w:iCs/>
        </w:rPr>
      </w:pPr>
      <w:r>
        <w:rPr>
          <w:bCs/>
          <w:iCs/>
        </w:rPr>
        <w:t>COMMENCING AT THE NE CORNER OF THE NW ¼ NE ¼ SW ¼ OF SAID SECTION 26, THENCE N 00˚01’49” WEST 581.53 FEET TO THE POINT OF BEGINNING; THENCE S 88˚33’11” WEST 372.69 FEET TO A POINT ON THE EASTERLY RIGHT OF WAY HIGHWAY #59; THENCE 43.10 FEET ALONG A CURVE TO THE RIGHT HAVING A RADIUS OF 3769.70 FEET AND A DELTA ANGLE OF 00˚39’18” ALONG SAID RIGHT OF WAY; THENCE 88˚33’11” EAST 389.72 FEET LEAVING SAID RIGHT OF WAY; THENCE S 00˚01’49” EAST 40.01 FEET TO THE POINT OF BEGINNING.</w:t>
      </w:r>
    </w:p>
    <w:p w:rsidR="00B0295A" w:rsidRDefault="00B0295A" w:rsidP="00B0295A">
      <w:pPr>
        <w:tabs>
          <w:tab w:val="left" w:pos="1440"/>
        </w:tabs>
        <w:autoSpaceDE w:val="0"/>
        <w:autoSpaceDN w:val="0"/>
        <w:adjustRightInd w:val="0"/>
        <w:spacing w:after="0" w:line="240" w:lineRule="auto"/>
        <w:ind w:left="1440"/>
        <w:jc w:val="both"/>
        <w:rPr>
          <w:bCs/>
          <w:iCs/>
        </w:rPr>
      </w:pPr>
      <w:r>
        <w:rPr>
          <w:bCs/>
          <w:iCs/>
        </w:rPr>
        <w:t>AND</w:t>
      </w:r>
    </w:p>
    <w:p w:rsidR="00B0295A" w:rsidRDefault="00B0295A" w:rsidP="00B0295A">
      <w:pPr>
        <w:tabs>
          <w:tab w:val="left" w:pos="1440"/>
        </w:tabs>
        <w:autoSpaceDE w:val="0"/>
        <w:autoSpaceDN w:val="0"/>
        <w:adjustRightInd w:val="0"/>
        <w:spacing w:after="0" w:line="240" w:lineRule="auto"/>
        <w:ind w:left="1440"/>
        <w:jc w:val="both"/>
        <w:rPr>
          <w:bCs/>
          <w:iCs/>
        </w:rPr>
      </w:pPr>
      <w:r>
        <w:rPr>
          <w:bCs/>
          <w:iCs/>
        </w:rPr>
        <w:t>PART OF THE SW ¼ OF THE SE ¼ OF THE NW ¼ AND PART OF THE NW ¼ OF THE NE ¼ OF THE SW ¼ OF SECTION 26, TOWNSHIP 25 NORTH, RANGE 23 EAST OF THE I.B</w:t>
      </w:r>
      <w:proofErr w:type="gramStart"/>
      <w:r>
        <w:rPr>
          <w:bCs/>
          <w:iCs/>
        </w:rPr>
        <w:t>.&amp;</w:t>
      </w:r>
      <w:proofErr w:type="gramEnd"/>
      <w:r>
        <w:rPr>
          <w:bCs/>
          <w:iCs/>
        </w:rPr>
        <w:t xml:space="preserve">M., DELAWARE COUNTY, OKLAHOMA.  MORE PARTICULARLY DESCRIBED AS FOLLOWS: BEGINNING AT A POINT WHERE THE PERMANENT EASTERLY RIGHT-OF-WAY LINE OF U.S. HIGHWAY NO. 59 INTERSECTS THE SOUTH LINE OF SAID SW ¼ SE ¼ NW ¼ A DISTANCE OF 49.82 FEET S 88˚07’01”  W OF THE SE CORNER OF SAID SW ¼  SE ¼ NW ¼; THENCE N 46˚58’41” W ALONG SAID RIGHT-OF-WAY LINE A DISTANCE OF 2.2 FEET; THENCE NORTHWESTERLY ON A CURVE TO THE RIGHT HAVING A CHORD BEARING OF N 34˚19’46” W AND HAVING A RADIUS OF 3758.7 FEET AN ARC DISTANCE OF 22.48 FEET; THENCE N 57˚29’08” E 73.80 FEET LEAVING SAID RIGHT-OF-WAY LINE TO THE EAST LINE OF SAID SW ¼ SE ¼ NW ¼; THENCE S 01˚50’26” E 58.13 FEET TO THE NE CORNER OF SAID NW ¼ NE ¼ SW ¼; THENCE S 01˚51’32” E 49.63 FEET ALONG THE EAST LINE TO SAID RIGHT-OF-WAY LINE; THENCE N 46˚58’41” W 70.31 FEET ALONG SAID RIGHT-OF-WAY LINE.  </w:t>
      </w:r>
      <w:proofErr w:type="gramStart"/>
      <w:r>
        <w:rPr>
          <w:bCs/>
          <w:iCs/>
        </w:rPr>
        <w:t>CONTAINING 0.01 ACRES, MORE OR LESS.</w:t>
      </w:r>
      <w:proofErr w:type="gramEnd"/>
    </w:p>
    <w:p w:rsidR="00B0295A" w:rsidRDefault="00B0295A" w:rsidP="00B0295A">
      <w:pPr>
        <w:pStyle w:val="BodyText"/>
        <w:tabs>
          <w:tab w:val="left" w:pos="1440"/>
        </w:tabs>
        <w:spacing w:after="0" w:line="240" w:lineRule="auto"/>
        <w:ind w:left="1440"/>
        <w:jc w:val="both"/>
        <w:rPr>
          <w:bCs/>
        </w:rPr>
      </w:pPr>
      <w:r>
        <w:rPr>
          <w:bCs/>
        </w:rPr>
        <w:t>PROPERTY LOCATION AKA: HWY 59N BEHIND GRAND LAKE PROP SHOP</w:t>
      </w:r>
    </w:p>
    <w:p w:rsidR="006A59B8" w:rsidRDefault="006A59B8" w:rsidP="00B0295A">
      <w:pPr>
        <w:pStyle w:val="BodyText"/>
        <w:tabs>
          <w:tab w:val="left" w:pos="1440"/>
        </w:tabs>
        <w:spacing w:after="0" w:line="240" w:lineRule="auto"/>
        <w:ind w:left="1440"/>
        <w:jc w:val="both"/>
        <w:rPr>
          <w:bCs/>
        </w:rPr>
      </w:pPr>
    </w:p>
    <w:p w:rsidR="006A59B8" w:rsidRDefault="006A59B8" w:rsidP="00B0295A">
      <w:pPr>
        <w:pStyle w:val="BodyText"/>
        <w:tabs>
          <w:tab w:val="left" w:pos="1440"/>
        </w:tabs>
        <w:spacing w:after="0" w:line="240" w:lineRule="auto"/>
        <w:ind w:left="1440"/>
        <w:jc w:val="both"/>
        <w:rPr>
          <w:bCs/>
        </w:rPr>
      </w:pPr>
    </w:p>
    <w:p w:rsidR="006A59B8" w:rsidRDefault="006A59B8" w:rsidP="00B0295A">
      <w:pPr>
        <w:pStyle w:val="BodyText"/>
        <w:tabs>
          <w:tab w:val="left" w:pos="1440"/>
        </w:tabs>
        <w:spacing w:after="0" w:line="240" w:lineRule="auto"/>
        <w:ind w:left="1440"/>
        <w:jc w:val="both"/>
        <w:rPr>
          <w:bCs/>
        </w:rPr>
      </w:pPr>
    </w:p>
    <w:p w:rsidR="006A59B8" w:rsidRDefault="006A59B8" w:rsidP="00B0295A">
      <w:pPr>
        <w:pStyle w:val="BodyText"/>
        <w:tabs>
          <w:tab w:val="left" w:pos="1440"/>
        </w:tabs>
        <w:spacing w:after="0" w:line="240" w:lineRule="auto"/>
        <w:ind w:left="1440"/>
        <w:jc w:val="both"/>
        <w:rPr>
          <w:bCs/>
        </w:rPr>
      </w:pPr>
    </w:p>
    <w:p w:rsidR="00B0295A" w:rsidRDefault="00B0295A" w:rsidP="00B0295A">
      <w:pPr>
        <w:pStyle w:val="BodyText"/>
        <w:tabs>
          <w:tab w:val="left" w:pos="1440"/>
        </w:tabs>
        <w:spacing w:after="0" w:line="240" w:lineRule="auto"/>
        <w:ind w:left="1440"/>
        <w:jc w:val="both"/>
        <w:rPr>
          <w:bCs/>
        </w:rPr>
      </w:pPr>
    </w:p>
    <w:p w:rsidR="00B0295A" w:rsidRDefault="00B0295A" w:rsidP="00B0295A">
      <w:pPr>
        <w:pStyle w:val="ListParagraph"/>
        <w:numPr>
          <w:ilvl w:val="0"/>
          <w:numId w:val="2"/>
        </w:numPr>
        <w:spacing w:after="0" w:line="240" w:lineRule="auto"/>
        <w:jc w:val="both"/>
      </w:pPr>
      <w:r>
        <w:t>AGENDA ITEMS:</w:t>
      </w:r>
    </w:p>
    <w:p w:rsidR="00B0295A" w:rsidRDefault="00B0295A" w:rsidP="00B0295A">
      <w:pPr>
        <w:pStyle w:val="ListParagraph"/>
        <w:spacing w:after="0" w:line="240" w:lineRule="auto"/>
        <w:ind w:left="1080"/>
        <w:jc w:val="both"/>
      </w:pPr>
    </w:p>
    <w:p w:rsidR="00B0295A" w:rsidRDefault="00B0295A" w:rsidP="00B0295A">
      <w:pPr>
        <w:pStyle w:val="ListParagraph"/>
        <w:numPr>
          <w:ilvl w:val="3"/>
          <w:numId w:val="2"/>
        </w:numPr>
        <w:tabs>
          <w:tab w:val="num" w:pos="1350"/>
        </w:tabs>
        <w:spacing w:after="0" w:line="240" w:lineRule="auto"/>
        <w:ind w:hanging="720"/>
        <w:jc w:val="both"/>
      </w:pPr>
      <w:r>
        <w:t>ELECTION OF VICE-MAYOR</w:t>
      </w:r>
    </w:p>
    <w:p w:rsidR="00B0295A" w:rsidRDefault="00B0295A" w:rsidP="00B0295A">
      <w:pPr>
        <w:pStyle w:val="ListParagraph"/>
        <w:numPr>
          <w:ilvl w:val="3"/>
          <w:numId w:val="2"/>
        </w:numPr>
        <w:tabs>
          <w:tab w:val="num" w:pos="1350"/>
        </w:tabs>
        <w:spacing w:after="0" w:line="240" w:lineRule="auto"/>
        <w:ind w:hanging="720"/>
        <w:jc w:val="both"/>
      </w:pPr>
      <w:r>
        <w:t>APPROVAL OF MINUTES OF THE PREVIOUS MEETING</w:t>
      </w:r>
    </w:p>
    <w:p w:rsidR="00B0295A" w:rsidRDefault="00B0295A" w:rsidP="00B0295A">
      <w:pPr>
        <w:pStyle w:val="ListParagraph"/>
        <w:numPr>
          <w:ilvl w:val="3"/>
          <w:numId w:val="2"/>
        </w:numPr>
        <w:tabs>
          <w:tab w:val="num" w:pos="1350"/>
        </w:tabs>
        <w:spacing w:after="0" w:line="240" w:lineRule="auto"/>
        <w:ind w:hanging="720"/>
        <w:jc w:val="both"/>
      </w:pPr>
      <w:r>
        <w:t xml:space="preserve">APPROVAL OF THE PURCHASE ORDER REGISTER </w:t>
      </w:r>
    </w:p>
    <w:p w:rsidR="00B0295A" w:rsidRDefault="00B0295A" w:rsidP="00B0295A">
      <w:pPr>
        <w:pStyle w:val="ListParagraph"/>
        <w:numPr>
          <w:ilvl w:val="3"/>
          <w:numId w:val="2"/>
        </w:numPr>
        <w:tabs>
          <w:tab w:val="num" w:pos="1350"/>
        </w:tabs>
        <w:spacing w:after="0" w:line="240" w:lineRule="auto"/>
        <w:ind w:left="1350" w:hanging="270"/>
        <w:jc w:val="both"/>
      </w:pPr>
      <w:r>
        <w:t>DISCUSSION AND /OR ACTION REGARDNG AN ORDINANCE REZONING THE PROPERTY AS LEGALLY DESCRIBED IN AGENDA ITEM #B-1 FROM R-1 TO R-2 FOR APPLICANT BARRY LITMAN, RED GATE SALES CO., INC, UPON RECOMMENDATION FROM THE PLANNING AND ZONING COMMISSION.</w:t>
      </w:r>
    </w:p>
    <w:p w:rsidR="00B0295A" w:rsidRDefault="00B0295A" w:rsidP="00B0295A">
      <w:pPr>
        <w:pStyle w:val="ListParagraph"/>
        <w:numPr>
          <w:ilvl w:val="3"/>
          <w:numId w:val="2"/>
        </w:numPr>
        <w:tabs>
          <w:tab w:val="num" w:pos="1350"/>
        </w:tabs>
        <w:spacing w:after="0" w:line="240" w:lineRule="auto"/>
        <w:ind w:left="1350" w:hanging="270"/>
        <w:jc w:val="both"/>
      </w:pPr>
      <w:r>
        <w:t xml:space="preserve">DISCUSSION AND / OR ACTION REGARDING AN ORDINANCE REZONING THE PROPERTY AS LEGALLY DESCRIBED IN AGENDA ITEM #B-2 FROM R-1 TO C-3 FOR APPLICANT SAM ROBINSON UPON RECOMMENDATION FROM THE PLANNING AND ZONING COMMISSION. </w:t>
      </w:r>
    </w:p>
    <w:p w:rsidR="00B0295A" w:rsidRDefault="00B0295A" w:rsidP="00B0295A">
      <w:pPr>
        <w:pStyle w:val="ListParagraph"/>
        <w:numPr>
          <w:ilvl w:val="3"/>
          <w:numId w:val="2"/>
        </w:numPr>
        <w:tabs>
          <w:tab w:val="num" w:pos="1350"/>
        </w:tabs>
        <w:spacing w:after="0" w:line="240" w:lineRule="auto"/>
        <w:ind w:left="1350" w:hanging="270"/>
        <w:jc w:val="both"/>
      </w:pPr>
      <w:r>
        <w:t xml:space="preserve">DISCUSSION AND </w:t>
      </w:r>
      <w:r>
        <w:rPr>
          <w:spacing w:val="-3"/>
        </w:rPr>
        <w:t>/ OR</w:t>
      </w:r>
      <w:r>
        <w:rPr>
          <w:rFonts w:ascii="Calibri" w:eastAsia="Calibri" w:hAnsi="Calibri" w:cs="Times New Roman"/>
          <w:spacing w:val="-3"/>
        </w:rPr>
        <w:t xml:space="preserve"> ACTION WITH RESPECT TO </w:t>
      </w:r>
      <w:r>
        <w:rPr>
          <w:rFonts w:ascii="Calibri" w:eastAsia="Calibri" w:hAnsi="Calibri" w:cs="Times New Roman"/>
          <w:caps/>
        </w:rPr>
        <w:t>a resolution relating to the inCurring of indebtedness by the trustees of grove economic development authority to be evidenced by the authority’s INDUSTRIAL DEVELOPMENT REVENUE BOND (PRECISION LEASING COMPANY, llc PROJECT), SERIES 2010 in the amount of not to exceed $4,500,000; waiving competitive bidding and authorizing the sale of the BOND AT PAR; and other related provisions.</w:t>
      </w:r>
    </w:p>
    <w:p w:rsidR="00B0295A" w:rsidRDefault="00B0295A" w:rsidP="00B0295A">
      <w:pPr>
        <w:pStyle w:val="ListParagraph"/>
        <w:numPr>
          <w:ilvl w:val="3"/>
          <w:numId w:val="2"/>
        </w:numPr>
        <w:tabs>
          <w:tab w:val="num" w:pos="1350"/>
        </w:tabs>
        <w:spacing w:after="0" w:line="240" w:lineRule="auto"/>
        <w:ind w:left="1350" w:hanging="270"/>
        <w:jc w:val="both"/>
      </w:pPr>
      <w:r>
        <w:t>DISCUSSION AND / OR ACTION WITH RESPECT TO APPOINTING TRUSTEES TO THE GROVE HEALTHCARE TRUST AUTHORITY.</w:t>
      </w:r>
    </w:p>
    <w:p w:rsidR="00B0295A" w:rsidRDefault="00B0295A" w:rsidP="00B0295A">
      <w:pPr>
        <w:pStyle w:val="ListParagraph"/>
        <w:numPr>
          <w:ilvl w:val="3"/>
          <w:numId w:val="2"/>
        </w:numPr>
        <w:tabs>
          <w:tab w:val="num" w:pos="1350"/>
        </w:tabs>
        <w:spacing w:after="0" w:line="240" w:lineRule="auto"/>
        <w:ind w:left="1350" w:hanging="270"/>
        <w:jc w:val="both"/>
      </w:pPr>
      <w:r>
        <w:t>DISCUSSION AND / OR ACTION WITH RESPECT TO THE OFFICIAL BALLOT ELECTING TWO (2) MEMBERS TO THE BOARD OF TRUSTEES OF THE OKLAHOMA MUNICIPAL ASSURANCE GROUP.</w:t>
      </w:r>
    </w:p>
    <w:p w:rsidR="00B0295A" w:rsidRDefault="00B0295A" w:rsidP="00B0295A">
      <w:pPr>
        <w:pStyle w:val="ListParagraph"/>
        <w:numPr>
          <w:ilvl w:val="3"/>
          <w:numId w:val="2"/>
        </w:numPr>
        <w:tabs>
          <w:tab w:val="num" w:pos="1350"/>
        </w:tabs>
        <w:spacing w:after="0" w:line="240" w:lineRule="auto"/>
        <w:ind w:left="1350" w:hanging="270"/>
        <w:jc w:val="both"/>
      </w:pPr>
      <w:r>
        <w:t>DISCUSSION AND / OR ACTION WITH RESPECT TO THE BIDS RECEIVED FOR THE MOWING AND CLEAN-UP OF CODE VIOLATION PROPERTIES LOCATED WITHIN THE CITY LIMITS AND IDENTIFIED BY THE CODE ENFORCEMENT OFFICER.</w:t>
      </w:r>
    </w:p>
    <w:p w:rsidR="00B0295A" w:rsidRDefault="00B0295A" w:rsidP="007B0633">
      <w:pPr>
        <w:pStyle w:val="ListParagraph"/>
        <w:numPr>
          <w:ilvl w:val="3"/>
          <w:numId w:val="2"/>
        </w:numPr>
        <w:tabs>
          <w:tab w:val="clear" w:pos="1800"/>
          <w:tab w:val="num" w:pos="1350"/>
        </w:tabs>
        <w:spacing w:after="0" w:line="240" w:lineRule="auto"/>
        <w:ind w:left="1350"/>
        <w:jc w:val="both"/>
      </w:pPr>
      <w:r>
        <w:t>DISCUSSION AND / OR ACTION WITH RESPECT TO THE LETTER OF OFFER FROM THE OKAHOMA DEPARTMENT OF TRANSPORTATION FOR PROJECT STPY-</w:t>
      </w:r>
      <w:proofErr w:type="gramStart"/>
      <w:r>
        <w:t>021B(</w:t>
      </w:r>
      <w:proofErr w:type="gramEnd"/>
      <w:r>
        <w:t>05)RW, 15015(05), DELAWARE COUNTY PARCEL 165 – CITY OF GROVE.</w:t>
      </w:r>
    </w:p>
    <w:p w:rsidR="00B0295A" w:rsidRDefault="00B0295A" w:rsidP="007B0633">
      <w:pPr>
        <w:pStyle w:val="ListParagraph"/>
        <w:numPr>
          <w:ilvl w:val="3"/>
          <w:numId w:val="2"/>
        </w:numPr>
        <w:tabs>
          <w:tab w:val="clear" w:pos="1800"/>
          <w:tab w:val="num" w:pos="1350"/>
        </w:tabs>
        <w:spacing w:after="0" w:line="240" w:lineRule="auto"/>
        <w:ind w:left="1350"/>
        <w:jc w:val="both"/>
      </w:pPr>
      <w:r>
        <w:rPr>
          <w:spacing w:val="-3"/>
        </w:rPr>
        <w:t xml:space="preserve">DISCUSSION AND / OR ACTION WITH RESPECT TO A RESOLUTION AMENDING THE 2009-2010 FISCAL YEAR </w:t>
      </w:r>
      <w:proofErr w:type="gramStart"/>
      <w:r>
        <w:rPr>
          <w:spacing w:val="-3"/>
        </w:rPr>
        <w:t>BUDGET</w:t>
      </w:r>
      <w:proofErr w:type="gramEnd"/>
      <w:r>
        <w:rPr>
          <w:spacing w:val="-3"/>
        </w:rPr>
        <w:t>.</w:t>
      </w:r>
    </w:p>
    <w:p w:rsidR="00B0295A" w:rsidRDefault="00B0295A" w:rsidP="007B0633">
      <w:pPr>
        <w:pStyle w:val="ListParagraph"/>
        <w:numPr>
          <w:ilvl w:val="3"/>
          <w:numId w:val="2"/>
        </w:numPr>
        <w:tabs>
          <w:tab w:val="num" w:pos="1350"/>
        </w:tabs>
        <w:spacing w:after="0" w:line="240" w:lineRule="auto"/>
        <w:ind w:left="1350"/>
        <w:jc w:val="both"/>
      </w:pPr>
      <w:r>
        <w:t>DISCUSSION AND / OR ACTION WITH RESPECT TO RESOLUTION TO ESTABLISH AN ORDERLY PROCESS TO PROVIDE ALL CITIZENS OF GROVE EQUAL ACCESS TO SPECIFIC AND CURRENT INFORMATION ABOUT BOARDS, COMMISSIONS, AUTHORITIES, AND COMMITTEES APPOINTED BY THE CITY COUNCIL AND/OR MAYOR, TO PROVIDE FOR EQUAL OPPORTUNITY TO BE INFORMED OF VACANCIES WITH, FROM TIME TO TIME, SHALL OCCUR, AND TO PROVIDE FOR APPOINTMENT PROCESS.</w:t>
      </w:r>
    </w:p>
    <w:p w:rsidR="00B0295A" w:rsidRDefault="00B0295A" w:rsidP="007B0633">
      <w:pPr>
        <w:pStyle w:val="ListParagraph"/>
        <w:numPr>
          <w:ilvl w:val="3"/>
          <w:numId w:val="2"/>
        </w:numPr>
        <w:tabs>
          <w:tab w:val="num" w:pos="1350"/>
        </w:tabs>
        <w:spacing w:after="0" w:line="240" w:lineRule="auto"/>
        <w:ind w:left="1350"/>
        <w:jc w:val="both"/>
      </w:pPr>
      <w:r>
        <w:t xml:space="preserve">DISCUSSION AND / OR ACTION WITH RESPECT TO CELL PHONE USAGE POLICY. </w:t>
      </w:r>
    </w:p>
    <w:p w:rsidR="00B0295A" w:rsidRDefault="00B0295A" w:rsidP="00B0295A">
      <w:pPr>
        <w:pStyle w:val="ListParagraph"/>
        <w:spacing w:after="0" w:line="240" w:lineRule="auto"/>
        <w:ind w:left="1350"/>
        <w:jc w:val="both"/>
      </w:pPr>
    </w:p>
    <w:p w:rsidR="00B0295A" w:rsidRDefault="00B0295A" w:rsidP="00B0295A">
      <w:pPr>
        <w:pStyle w:val="ListParagraph"/>
        <w:numPr>
          <w:ilvl w:val="0"/>
          <w:numId w:val="2"/>
        </w:numPr>
        <w:spacing w:after="0" w:line="240" w:lineRule="auto"/>
        <w:jc w:val="both"/>
      </w:pPr>
      <w:r>
        <w:t>CITY MANAGER’S REPORT</w:t>
      </w:r>
    </w:p>
    <w:p w:rsidR="00B0295A" w:rsidRDefault="00B0295A" w:rsidP="00B0295A">
      <w:pPr>
        <w:pStyle w:val="ListParagraph"/>
        <w:numPr>
          <w:ilvl w:val="0"/>
          <w:numId w:val="4"/>
        </w:numPr>
        <w:spacing w:after="0" w:line="240" w:lineRule="auto"/>
        <w:rPr>
          <w:rFonts w:asciiTheme="majorHAnsi" w:hAnsiTheme="majorHAnsi"/>
        </w:rPr>
      </w:pPr>
      <w:r>
        <w:rPr>
          <w:rFonts w:asciiTheme="majorHAnsi" w:hAnsiTheme="majorHAnsi"/>
        </w:rPr>
        <w:t>DISCUSSION WITH RESPECT TO WASTE WATER TREATMENT PLANT EXPANSION PROJECT.</w:t>
      </w:r>
    </w:p>
    <w:p w:rsidR="00B0295A" w:rsidRDefault="00B0295A" w:rsidP="00B0295A">
      <w:pPr>
        <w:pStyle w:val="ListParagraph"/>
        <w:numPr>
          <w:ilvl w:val="0"/>
          <w:numId w:val="4"/>
        </w:numPr>
        <w:spacing w:after="0" w:line="240" w:lineRule="auto"/>
        <w:rPr>
          <w:rFonts w:asciiTheme="majorHAnsi" w:hAnsiTheme="majorHAnsi"/>
        </w:rPr>
      </w:pPr>
      <w:r>
        <w:rPr>
          <w:rFonts w:asciiTheme="majorHAnsi" w:hAnsiTheme="majorHAnsi"/>
        </w:rPr>
        <w:t>DISCUSSION WITH REPECT TO WATER STORAGE VESSEL MAINTENANCE CONTRACTS.</w:t>
      </w:r>
    </w:p>
    <w:p w:rsidR="00B0295A" w:rsidRDefault="00B0295A" w:rsidP="00B0295A">
      <w:pPr>
        <w:pStyle w:val="ListParagraph"/>
        <w:numPr>
          <w:ilvl w:val="0"/>
          <w:numId w:val="4"/>
        </w:numPr>
        <w:spacing w:after="0" w:line="240" w:lineRule="auto"/>
        <w:rPr>
          <w:rFonts w:asciiTheme="majorHAnsi" w:hAnsiTheme="majorHAnsi"/>
        </w:rPr>
      </w:pPr>
      <w:r>
        <w:rPr>
          <w:rFonts w:asciiTheme="majorHAnsi" w:hAnsiTheme="majorHAnsi"/>
        </w:rPr>
        <w:t>DISCUSSION WITH RESPECT TO FISCAL YEAR 2010-2011 BUDGET.</w:t>
      </w:r>
    </w:p>
    <w:p w:rsidR="00B0295A" w:rsidRDefault="00B0295A" w:rsidP="00B0295A">
      <w:pPr>
        <w:pStyle w:val="ListParagraph"/>
        <w:numPr>
          <w:ilvl w:val="0"/>
          <w:numId w:val="4"/>
        </w:numPr>
        <w:spacing w:after="0" w:line="240" w:lineRule="auto"/>
        <w:rPr>
          <w:rFonts w:asciiTheme="majorHAnsi" w:hAnsiTheme="majorHAnsi"/>
        </w:rPr>
      </w:pPr>
      <w:r>
        <w:rPr>
          <w:rFonts w:asciiTheme="majorHAnsi" w:hAnsiTheme="majorHAnsi"/>
        </w:rPr>
        <w:t>DISCUSSION WITH RESPECT TO CITY OF GROVE CAPITAL IMPROVEMENT PLAN.</w:t>
      </w:r>
    </w:p>
    <w:p w:rsidR="00B0295A" w:rsidRDefault="00B0295A" w:rsidP="00B0295A">
      <w:pPr>
        <w:pStyle w:val="ListParagraph"/>
        <w:spacing w:after="0" w:line="240" w:lineRule="auto"/>
        <w:ind w:left="1350"/>
        <w:jc w:val="both"/>
      </w:pPr>
    </w:p>
    <w:p w:rsidR="00B0295A" w:rsidRDefault="00B0295A" w:rsidP="00B0295A">
      <w:pPr>
        <w:pStyle w:val="ListParagraph"/>
        <w:numPr>
          <w:ilvl w:val="0"/>
          <w:numId w:val="2"/>
        </w:numPr>
        <w:spacing w:after="0" w:line="240" w:lineRule="auto"/>
        <w:jc w:val="both"/>
      </w:pPr>
      <w:r>
        <w:t>WARD REPORTS</w:t>
      </w:r>
    </w:p>
    <w:p w:rsidR="00B0295A" w:rsidRDefault="00B0295A" w:rsidP="00B0295A">
      <w:pPr>
        <w:pStyle w:val="ListParagraph"/>
        <w:numPr>
          <w:ilvl w:val="1"/>
          <w:numId w:val="5"/>
        </w:numPr>
        <w:spacing w:after="0" w:line="240" w:lineRule="auto"/>
        <w:jc w:val="both"/>
      </w:pPr>
      <w:r>
        <w:t>WARD I – ED TRUMBULL</w:t>
      </w:r>
    </w:p>
    <w:p w:rsidR="00B0295A" w:rsidRDefault="00B0295A" w:rsidP="00B0295A">
      <w:pPr>
        <w:pStyle w:val="ListParagraph"/>
        <w:numPr>
          <w:ilvl w:val="1"/>
          <w:numId w:val="5"/>
        </w:numPr>
        <w:spacing w:after="0" w:line="240" w:lineRule="auto"/>
        <w:jc w:val="both"/>
      </w:pPr>
      <w:r>
        <w:t>WARD II – MARTY FOLLIS</w:t>
      </w:r>
    </w:p>
    <w:p w:rsidR="00B0295A" w:rsidRDefault="00B0295A" w:rsidP="00B0295A">
      <w:pPr>
        <w:pStyle w:val="ListParagraph"/>
        <w:numPr>
          <w:ilvl w:val="1"/>
          <w:numId w:val="5"/>
        </w:numPr>
        <w:spacing w:after="0" w:line="240" w:lineRule="auto"/>
        <w:jc w:val="both"/>
      </w:pPr>
      <w:r>
        <w:t>WARD III– LARRY PARHAM</w:t>
      </w:r>
    </w:p>
    <w:p w:rsidR="00B0295A" w:rsidRDefault="00B0295A" w:rsidP="00B0295A">
      <w:pPr>
        <w:pStyle w:val="ListParagraph"/>
        <w:numPr>
          <w:ilvl w:val="1"/>
          <w:numId w:val="5"/>
        </w:numPr>
        <w:spacing w:after="0" w:line="240" w:lineRule="auto"/>
        <w:jc w:val="both"/>
      </w:pPr>
      <w:r>
        <w:t>WARD IV – GARY TRIPPENSEE</w:t>
      </w:r>
    </w:p>
    <w:p w:rsidR="00B0295A" w:rsidRDefault="00B0295A" w:rsidP="00B0295A">
      <w:pPr>
        <w:pStyle w:val="ListParagraph"/>
        <w:numPr>
          <w:ilvl w:val="1"/>
          <w:numId w:val="5"/>
        </w:numPr>
        <w:spacing w:after="0" w:line="240" w:lineRule="auto"/>
        <w:jc w:val="both"/>
      </w:pPr>
      <w:r>
        <w:t>AT LARGE – MIKE DAVENPORT</w:t>
      </w:r>
    </w:p>
    <w:p w:rsidR="00B0295A" w:rsidRDefault="00B0295A" w:rsidP="00B0295A">
      <w:pPr>
        <w:pStyle w:val="ListParagraph"/>
        <w:spacing w:after="0" w:line="240" w:lineRule="auto"/>
        <w:ind w:left="1800"/>
        <w:jc w:val="both"/>
      </w:pPr>
    </w:p>
    <w:p w:rsidR="00B0295A" w:rsidRDefault="00B0295A" w:rsidP="00B0295A">
      <w:pPr>
        <w:pStyle w:val="ListParagraph"/>
        <w:numPr>
          <w:ilvl w:val="0"/>
          <w:numId w:val="2"/>
        </w:numPr>
        <w:spacing w:after="0" w:line="240" w:lineRule="auto"/>
        <w:jc w:val="both"/>
      </w:pPr>
      <w:r>
        <w:t>ADJOURNMENT</w:t>
      </w:r>
    </w:p>
    <w:p w:rsidR="00B0295A" w:rsidRDefault="00B0295A" w:rsidP="00B0295A">
      <w:pPr>
        <w:spacing w:after="0"/>
        <w:jc w:val="both"/>
      </w:pPr>
    </w:p>
    <w:p w:rsidR="00B0295A" w:rsidRDefault="00B0295A" w:rsidP="00B0295A">
      <w:pPr>
        <w:pStyle w:val="BodyText2"/>
        <w:ind w:left="0" w:firstLine="0"/>
        <w:rPr>
          <w:rFonts w:asciiTheme="minorHAnsi" w:hAnsiTheme="minorHAnsi"/>
          <w:sz w:val="22"/>
          <w:szCs w:val="22"/>
        </w:rPr>
      </w:pPr>
      <w:r>
        <w:rPr>
          <w:rFonts w:asciiTheme="minorHAnsi" w:hAnsiTheme="minorHAnsi"/>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1D6D34" w:rsidRDefault="001D6D34"/>
    <w:sectPr w:rsidR="001D6D34" w:rsidSect="006A59B8">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0355A"/>
    <w:multiLevelType w:val="hybridMultilevel"/>
    <w:tmpl w:val="D4D0B1A8"/>
    <w:lvl w:ilvl="0" w:tplc="04090001">
      <w:start w:val="1"/>
      <w:numFmt w:val="bullet"/>
      <w:lvlText w:val=""/>
      <w:lvlJc w:val="left"/>
      <w:pPr>
        <w:ind w:left="15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23E75EE"/>
    <w:multiLevelType w:val="hybridMultilevel"/>
    <w:tmpl w:val="87BA5BF0"/>
    <w:lvl w:ilvl="0" w:tplc="D93C58BC">
      <w:start w:val="1"/>
      <w:numFmt w:val="decimal"/>
      <w:lvlText w:val="%1."/>
      <w:lvlJc w:val="left"/>
      <w:pPr>
        <w:ind w:left="1440" w:hanging="360"/>
      </w:pPr>
      <w:rPr>
        <w:rFonts w:ascii="Times New Roman" w:hAnsi="Times New Roman" w:cs="Times New Roman"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7037064"/>
    <w:multiLevelType w:val="hybridMultilevel"/>
    <w:tmpl w:val="DC181ADC"/>
    <w:lvl w:ilvl="0" w:tplc="04090015">
      <w:start w:val="1"/>
      <w:numFmt w:val="upperLetter"/>
      <w:lvlText w:val="%1."/>
      <w:lvlJc w:val="left"/>
      <w:pPr>
        <w:ind w:left="1080" w:hanging="360"/>
      </w:pPr>
    </w:lvl>
    <w:lvl w:ilvl="1" w:tplc="0409000F">
      <w:start w:val="1"/>
      <w:numFmt w:val="decimal"/>
      <w:lvlText w:val="%2."/>
      <w:lvlJc w:val="left"/>
      <w:pPr>
        <w:ind w:left="1530" w:hanging="360"/>
      </w:p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79F41E3"/>
    <w:multiLevelType w:val="hybridMultilevel"/>
    <w:tmpl w:val="A81CB4A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
    <w:nsid w:val="6D9115F7"/>
    <w:multiLevelType w:val="hybridMultilevel"/>
    <w:tmpl w:val="81EE028A"/>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B0295A"/>
    <w:rsid w:val="001D6D34"/>
    <w:rsid w:val="005F423A"/>
    <w:rsid w:val="006A59B8"/>
    <w:rsid w:val="007B0633"/>
    <w:rsid w:val="00B0295A"/>
    <w:rsid w:val="00B31263"/>
    <w:rsid w:val="00E46205"/>
    <w:rsid w:val="00E96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9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0295A"/>
    <w:pPr>
      <w:spacing w:after="120"/>
    </w:pPr>
  </w:style>
  <w:style w:type="character" w:customStyle="1" w:styleId="BodyTextChar">
    <w:name w:val="Body Text Char"/>
    <w:basedOn w:val="DefaultParagraphFont"/>
    <w:link w:val="BodyText"/>
    <w:uiPriority w:val="99"/>
    <w:semiHidden/>
    <w:rsid w:val="00B0295A"/>
  </w:style>
  <w:style w:type="paragraph" w:styleId="BodyText2">
    <w:name w:val="Body Text 2"/>
    <w:basedOn w:val="Normal"/>
    <w:link w:val="BodyText2Char"/>
    <w:semiHidden/>
    <w:unhideWhenUsed/>
    <w:rsid w:val="00B0295A"/>
    <w:pPr>
      <w:spacing w:after="0" w:line="240" w:lineRule="auto"/>
      <w:ind w:left="1440" w:hanging="720"/>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semiHidden/>
    <w:rsid w:val="00B0295A"/>
    <w:rPr>
      <w:rFonts w:ascii="Times New Roman" w:eastAsia="Times New Roman" w:hAnsi="Times New Roman" w:cs="Times New Roman"/>
      <w:sz w:val="20"/>
      <w:szCs w:val="24"/>
    </w:rPr>
  </w:style>
  <w:style w:type="paragraph" w:styleId="ListParagraph">
    <w:name w:val="List Paragraph"/>
    <w:basedOn w:val="Normal"/>
    <w:uiPriority w:val="34"/>
    <w:qFormat/>
    <w:rsid w:val="00B0295A"/>
    <w:pPr>
      <w:ind w:left="720"/>
      <w:contextualSpacing/>
    </w:pPr>
  </w:style>
</w:styles>
</file>

<file path=word/webSettings.xml><?xml version="1.0" encoding="utf-8"?>
<w:webSettings xmlns:r="http://schemas.openxmlformats.org/officeDocument/2006/relationships" xmlns:w="http://schemas.openxmlformats.org/wordprocessingml/2006/main">
  <w:divs>
    <w:div w:id="78007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2010-04-16T18:46:00Z</cp:lastPrinted>
  <dcterms:created xsi:type="dcterms:W3CDTF">2010-04-16T14:08:00Z</dcterms:created>
  <dcterms:modified xsi:type="dcterms:W3CDTF">2010-04-16T18:59:00Z</dcterms:modified>
</cp:coreProperties>
</file>