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8" w:rsidRDefault="00834BA8" w:rsidP="00834BA8">
      <w:pPr>
        <w:spacing w:after="0" w:line="240" w:lineRule="auto"/>
        <w:rPr>
          <w:rFonts w:ascii="Cambria" w:eastAsia="Calibri" w:hAnsi="Cambria" w:cs="Times New Roman"/>
        </w:rPr>
      </w:pPr>
    </w:p>
    <w:p w:rsidR="00834BA8" w:rsidRPr="00A317C5" w:rsidRDefault="00834BA8" w:rsidP="00834BA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</w:rPr>
        <w:t>GROVE MUNICIPAL SERVICES AUTHORITY</w:t>
      </w:r>
    </w:p>
    <w:p w:rsidR="00834BA8" w:rsidRPr="00A317C5" w:rsidRDefault="00834BA8" w:rsidP="00834BA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</w:rPr>
        <w:t>REGULAR MEETING</w:t>
      </w:r>
    </w:p>
    <w:p w:rsidR="00834BA8" w:rsidRPr="00A317C5" w:rsidRDefault="00834BA8" w:rsidP="00834BA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</w:rPr>
        <w:t>TUESDAY, MAY 16, 2017</w:t>
      </w:r>
    </w:p>
    <w:p w:rsidR="00834BA8" w:rsidRPr="00A317C5" w:rsidRDefault="00834BA8" w:rsidP="00834BA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</w:rPr>
        <w:t>4:30 PM</w:t>
      </w:r>
    </w:p>
    <w:p w:rsidR="00834BA8" w:rsidRPr="00A317C5" w:rsidRDefault="00834BA8" w:rsidP="00834BA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</w:rPr>
        <w:t>MINUTES</w:t>
      </w:r>
    </w:p>
    <w:p w:rsidR="00834BA8" w:rsidRDefault="00834BA8" w:rsidP="00834BA8">
      <w:pPr>
        <w:spacing w:after="0" w:line="240" w:lineRule="auto"/>
        <w:rPr>
          <w:rFonts w:ascii="Cambria" w:eastAsia="Calibri" w:hAnsi="Cambria" w:cs="Times New Roman"/>
        </w:rPr>
      </w:pPr>
    </w:p>
    <w:p w:rsidR="00834BA8" w:rsidRDefault="00834BA8" w:rsidP="00834BA8">
      <w:pPr>
        <w:spacing w:after="0" w:line="240" w:lineRule="auto"/>
        <w:rPr>
          <w:rFonts w:ascii="Cambria" w:eastAsia="Calibri" w:hAnsi="Cambria" w:cs="Times New Roman"/>
        </w:rPr>
      </w:pPr>
      <w:bookmarkStart w:id="0" w:name="_GoBack"/>
      <w:bookmarkEnd w:id="0"/>
    </w:p>
    <w:p w:rsidR="00A638AB" w:rsidRPr="00A317C5" w:rsidRDefault="00834BA8" w:rsidP="00A317C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 xml:space="preserve">The Grove Municipal Services Authority met in regular session on Tuesday, May 16, 2017 at 4:30 PM with Chairman Robert Plunk presiding. Members present were Berwin Kock and Don Nielsen. Member(s) </w:t>
      </w:r>
      <w:r w:rsidR="00F41130" w:rsidRPr="00A317C5">
        <w:rPr>
          <w:rFonts w:ascii="Cambria" w:eastAsia="Calibri" w:hAnsi="Cambria" w:cs="Times New Roman"/>
          <w:sz w:val="24"/>
          <w:szCs w:val="24"/>
        </w:rPr>
        <w:t>Bill Dyer and Andy</w:t>
      </w:r>
      <w:r w:rsidR="0058728D" w:rsidRPr="00A317C5">
        <w:rPr>
          <w:rFonts w:ascii="Cambria" w:eastAsia="Calibri" w:hAnsi="Cambria" w:cs="Times New Roman"/>
          <w:sz w:val="24"/>
          <w:szCs w:val="24"/>
        </w:rPr>
        <w:t xml:space="preserve"> Stewart was absent. Also present was General Manager, Bill Keefer; Attorney, Darren Cook; Public Works Director, Jack Bower; City Treasurer, Lisa Allred; Assistant General Manager, </w:t>
      </w:r>
      <w:r w:rsidR="00A638AB" w:rsidRPr="00A317C5">
        <w:rPr>
          <w:rFonts w:ascii="Cambria" w:eastAsia="Calibri" w:hAnsi="Cambria" w:cs="Times New Roman"/>
          <w:sz w:val="24"/>
          <w:szCs w:val="24"/>
        </w:rPr>
        <w:t xml:space="preserve">Debbie Bottoroff and City Clerk, Bonnie Buzzard. </w:t>
      </w:r>
    </w:p>
    <w:p w:rsidR="00A638AB" w:rsidRPr="00A317C5" w:rsidRDefault="00A638A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AE3E9B" w:rsidRPr="00A317C5" w:rsidRDefault="00A638A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Kock made the motion to approve the m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inutes from the </w:t>
      </w:r>
      <w:r w:rsidRPr="00A317C5">
        <w:rPr>
          <w:rFonts w:ascii="Cambria" w:eastAsia="Calibri" w:hAnsi="Cambria" w:cs="Times New Roman"/>
          <w:sz w:val="24"/>
          <w:szCs w:val="24"/>
        </w:rPr>
        <w:t>p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revious </w:t>
      </w:r>
      <w:r w:rsidRPr="00A317C5">
        <w:rPr>
          <w:rFonts w:ascii="Cambria" w:eastAsia="Calibri" w:hAnsi="Cambria" w:cs="Times New Roman"/>
          <w:sz w:val="24"/>
          <w:szCs w:val="24"/>
        </w:rPr>
        <w:t>m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eeting.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Seconded by Nielsen. AYE: Kock, Nielsen and Plunk</w:t>
      </w:r>
      <w:r w:rsidR="00AE3E9B" w:rsidRPr="00A317C5">
        <w:rPr>
          <w:rFonts w:ascii="Cambria" w:eastAsia="Calibri" w:hAnsi="Cambria" w:cs="Times New Roman"/>
          <w:sz w:val="24"/>
          <w:szCs w:val="24"/>
        </w:rPr>
        <w:t xml:space="preserve">. NAY: None. Motion carried. </w:t>
      </w:r>
    </w:p>
    <w:p w:rsidR="00AE3E9B" w:rsidRPr="00A317C5" w:rsidRDefault="00AE3E9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AE3E9B" w:rsidRPr="00A317C5" w:rsidRDefault="00AE3E9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Kock made the motion to approve the p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urchase </w:t>
      </w:r>
      <w:r w:rsidRPr="00A317C5">
        <w:rPr>
          <w:rFonts w:ascii="Cambria" w:eastAsia="Calibri" w:hAnsi="Cambria" w:cs="Times New Roman"/>
          <w:sz w:val="24"/>
          <w:szCs w:val="24"/>
        </w:rPr>
        <w:t>o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rder </w:t>
      </w:r>
      <w:r w:rsidRPr="00A317C5">
        <w:rPr>
          <w:rFonts w:ascii="Cambria" w:eastAsia="Calibri" w:hAnsi="Cambria" w:cs="Times New Roman"/>
          <w:sz w:val="24"/>
          <w:szCs w:val="24"/>
        </w:rPr>
        <w:t>r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egister.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Seconded by Nielsen. AYE: Kock, Nielsen and Plunk. NAY: None. Motion carried. </w:t>
      </w:r>
    </w:p>
    <w:p w:rsidR="00AE3E9B" w:rsidRPr="00A317C5" w:rsidRDefault="00AE3E9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972CB8" w:rsidRPr="00A317C5" w:rsidRDefault="00AE3E9B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Plunk opened the floor for d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iscussion with </w:t>
      </w:r>
      <w:r w:rsidRPr="00A317C5">
        <w:rPr>
          <w:rFonts w:ascii="Cambria" w:eastAsia="Calibri" w:hAnsi="Cambria" w:cs="Times New Roman"/>
          <w:sz w:val="24"/>
          <w:szCs w:val="24"/>
        </w:rPr>
        <w:t>r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espect to </w:t>
      </w:r>
      <w:r w:rsidRPr="00A317C5">
        <w:rPr>
          <w:rFonts w:ascii="Cambria" w:eastAsia="Calibri" w:hAnsi="Cambria" w:cs="Times New Roman"/>
          <w:sz w:val="24"/>
          <w:szCs w:val="24"/>
        </w:rPr>
        <w:t>a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pproval of a </w:t>
      </w:r>
      <w:r w:rsidRPr="00A317C5">
        <w:rPr>
          <w:rFonts w:ascii="Cambria" w:eastAsia="Calibri" w:hAnsi="Cambria" w:cs="Times New Roman"/>
          <w:sz w:val="24"/>
          <w:szCs w:val="24"/>
        </w:rPr>
        <w:t>w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ater </w:t>
      </w:r>
      <w:r w:rsidRPr="00A317C5">
        <w:rPr>
          <w:rFonts w:ascii="Cambria" w:eastAsia="Calibri" w:hAnsi="Cambria" w:cs="Times New Roman"/>
          <w:sz w:val="24"/>
          <w:szCs w:val="24"/>
        </w:rPr>
        <w:t>p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urchase </w:t>
      </w:r>
      <w:r w:rsidRPr="00A317C5">
        <w:rPr>
          <w:rFonts w:ascii="Cambria" w:eastAsia="Calibri" w:hAnsi="Cambria" w:cs="Times New Roman"/>
          <w:sz w:val="24"/>
          <w:szCs w:val="24"/>
        </w:rPr>
        <w:t>c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ontract </w:t>
      </w:r>
      <w:r w:rsidRPr="00A317C5">
        <w:rPr>
          <w:rFonts w:ascii="Cambria" w:eastAsia="Calibri" w:hAnsi="Cambria" w:cs="Times New Roman"/>
          <w:sz w:val="24"/>
          <w:szCs w:val="24"/>
        </w:rPr>
        <w:t>e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xtension with Rural Water, Sewer, Gas and Solid Waste Management District Number 9.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Keefer reported that the Staff recently met with the rep</w:t>
      </w:r>
      <w:r w:rsidR="005C1373" w:rsidRPr="00A317C5">
        <w:rPr>
          <w:rFonts w:ascii="Cambria" w:eastAsia="Calibri" w:hAnsi="Cambria" w:cs="Times New Roman"/>
          <w:sz w:val="24"/>
          <w:szCs w:val="24"/>
        </w:rPr>
        <w:t xml:space="preserve">resentatives of the RWD #9 to continue moving forward with the discussion to phase out the water district. Keefer mentioned that during that meeting, there was a request by the district to grant them a contract extension until such time the parties can due diligence and pursue an agreement to accomplish this goal. Hence, the City Attorney has prepared a contract extension for the Board’s review and consideration that would extend the provisions of the original agreement as amended in 2006 through December 31, 2017. </w:t>
      </w:r>
      <w:r w:rsidR="00EB1592" w:rsidRPr="00A317C5">
        <w:rPr>
          <w:rFonts w:ascii="Cambria" w:eastAsia="Calibri" w:hAnsi="Cambria" w:cs="Times New Roman"/>
          <w:sz w:val="24"/>
          <w:szCs w:val="24"/>
        </w:rPr>
        <w:t xml:space="preserve">Keefer added that he thought a representative from the district would be present at this meeting to answer any questions from the Board. </w:t>
      </w:r>
      <w:r w:rsidR="005C1373" w:rsidRPr="00A317C5">
        <w:rPr>
          <w:rFonts w:ascii="Cambria" w:eastAsia="Calibri" w:hAnsi="Cambria" w:cs="Times New Roman"/>
          <w:sz w:val="24"/>
          <w:szCs w:val="24"/>
        </w:rPr>
        <w:t xml:space="preserve">In addition, the City Attorney had a conversation with Assistant General Counsel with the Oklahoma Water Resources Board </w:t>
      </w:r>
      <w:r w:rsidR="003F5678" w:rsidRPr="00A317C5">
        <w:rPr>
          <w:rFonts w:ascii="Cambria" w:eastAsia="Calibri" w:hAnsi="Cambria" w:cs="Times New Roman"/>
          <w:sz w:val="24"/>
          <w:szCs w:val="24"/>
        </w:rPr>
        <w:t xml:space="preserve">(OWRB) </w:t>
      </w:r>
      <w:r w:rsidR="005C1373" w:rsidRPr="00A317C5">
        <w:rPr>
          <w:rFonts w:ascii="Cambria" w:eastAsia="Calibri" w:hAnsi="Cambria" w:cs="Times New Roman"/>
          <w:sz w:val="24"/>
          <w:szCs w:val="24"/>
        </w:rPr>
        <w:t xml:space="preserve">as it pertains to the transfer of their assets, etc. </w:t>
      </w:r>
      <w:r w:rsidR="003F5678" w:rsidRPr="00A317C5">
        <w:rPr>
          <w:rFonts w:ascii="Cambria" w:eastAsia="Calibri" w:hAnsi="Cambria" w:cs="Times New Roman"/>
          <w:sz w:val="24"/>
          <w:szCs w:val="24"/>
        </w:rPr>
        <w:t xml:space="preserve">Cook reported that upon visiting with the OWRB they indicated no problem with the RWD forming with another one or being absorbed into a Municipal entity as long as approval is sough prior either one happening. They also indicated that as long as the RWD is a “Not </w:t>
      </w:r>
      <w:r w:rsidR="00A317C5" w:rsidRPr="00A317C5">
        <w:rPr>
          <w:rFonts w:ascii="Cambria" w:eastAsia="Calibri" w:hAnsi="Cambria" w:cs="Times New Roman"/>
          <w:sz w:val="24"/>
          <w:szCs w:val="24"/>
        </w:rPr>
        <w:t>for</w:t>
      </w:r>
      <w:r w:rsidR="003F5678" w:rsidRPr="00A317C5">
        <w:rPr>
          <w:rFonts w:ascii="Cambria" w:eastAsia="Calibri" w:hAnsi="Cambria" w:cs="Times New Roman"/>
          <w:sz w:val="24"/>
          <w:szCs w:val="24"/>
        </w:rPr>
        <w:t xml:space="preserve"> Profit” organization they have no problem.  </w:t>
      </w:r>
      <w:r w:rsidR="00EB1592" w:rsidRPr="00A317C5">
        <w:rPr>
          <w:rFonts w:ascii="Cambria" w:eastAsia="Calibri" w:hAnsi="Cambria" w:cs="Times New Roman"/>
          <w:sz w:val="24"/>
          <w:szCs w:val="24"/>
        </w:rPr>
        <w:t xml:space="preserve">Cook and Keefer entertained questions, comments and concerns from the Board. </w:t>
      </w:r>
      <w:r w:rsidR="003F5678" w:rsidRPr="00A317C5">
        <w:rPr>
          <w:rFonts w:ascii="Cambria" w:eastAsia="Calibri" w:hAnsi="Cambria" w:cs="Times New Roman"/>
          <w:sz w:val="24"/>
          <w:szCs w:val="24"/>
        </w:rPr>
        <w:t xml:space="preserve"> </w:t>
      </w:r>
      <w:r w:rsidR="00B854EC" w:rsidRPr="00A317C5">
        <w:rPr>
          <w:rFonts w:ascii="Cambria" w:eastAsia="Calibri" w:hAnsi="Cambria" w:cs="Times New Roman"/>
          <w:sz w:val="24"/>
          <w:szCs w:val="24"/>
        </w:rPr>
        <w:t>Kock made the motion to approve the contract extension with RWD #9</w:t>
      </w:r>
      <w:r w:rsidR="00972CB8" w:rsidRPr="00A317C5">
        <w:rPr>
          <w:rFonts w:ascii="Cambria" w:eastAsia="Calibri" w:hAnsi="Cambria" w:cs="Times New Roman"/>
          <w:sz w:val="24"/>
          <w:szCs w:val="24"/>
        </w:rPr>
        <w:t xml:space="preserve"> as presented and discussed. Seconded by Nielsen. </w:t>
      </w:r>
      <w:r w:rsidR="00972CB8" w:rsidRPr="00A317C5">
        <w:rPr>
          <w:rFonts w:ascii="Cambria" w:eastAsia="Calibri" w:hAnsi="Cambria" w:cs="Times New Roman"/>
          <w:sz w:val="24"/>
          <w:szCs w:val="24"/>
        </w:rPr>
        <w:t xml:space="preserve">AYE: Kock, Nielsen and Plunk. NAY: None. Motion carried. </w:t>
      </w:r>
    </w:p>
    <w:p w:rsidR="00972CB8" w:rsidRPr="00A317C5" w:rsidRDefault="00972CB8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C6665" w:rsidRPr="00A317C5" w:rsidRDefault="00972CB8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Plunk opened the floor for d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iscussion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with </w:t>
      </w:r>
      <w:r w:rsidRPr="00A317C5">
        <w:rPr>
          <w:rFonts w:ascii="Cambria" w:eastAsia="Calibri" w:hAnsi="Cambria" w:cs="Times New Roman"/>
          <w:sz w:val="24"/>
          <w:szCs w:val="24"/>
        </w:rPr>
        <w:t>r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espect to </w:t>
      </w:r>
      <w:r w:rsidRPr="00A317C5">
        <w:rPr>
          <w:rFonts w:ascii="Cambria" w:eastAsia="Calibri" w:hAnsi="Cambria" w:cs="Times New Roman"/>
          <w:sz w:val="24"/>
          <w:szCs w:val="24"/>
        </w:rPr>
        <w:t>p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roposed Natural Transportation Orders (Exhibit A) and Administrative Fee (Exhibit B) </w:t>
      </w:r>
      <w:r w:rsidRPr="00A317C5">
        <w:rPr>
          <w:rFonts w:ascii="Cambria" w:eastAsia="Calibri" w:hAnsi="Cambria" w:cs="Times New Roman"/>
          <w:sz w:val="24"/>
          <w:szCs w:val="24"/>
        </w:rPr>
        <w:t>d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ocuments to </w:t>
      </w:r>
      <w:r w:rsidRPr="00A317C5">
        <w:rPr>
          <w:rFonts w:ascii="Cambria" w:eastAsia="Calibri" w:hAnsi="Cambria" w:cs="Times New Roman"/>
          <w:sz w:val="24"/>
          <w:szCs w:val="24"/>
        </w:rPr>
        <w:t>r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eplace </w:t>
      </w:r>
      <w:r w:rsidRPr="00A317C5">
        <w:rPr>
          <w:rFonts w:ascii="Cambria" w:eastAsia="Calibri" w:hAnsi="Cambria" w:cs="Times New Roman"/>
          <w:sz w:val="24"/>
          <w:szCs w:val="24"/>
        </w:rPr>
        <w:t>e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xpiring Exhibit Documents for the Natural Gas Service Agreements with the Cities of Afton, Fairland, and Jay and RWD # 10 as well as Simmons Poultry and Blue Energy Fuel. 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Keefer reported that GMSA entered into these agreements with the mentioned entities back in 2014 for a term of five </w:t>
      </w:r>
      <w:r w:rsidRPr="00A317C5">
        <w:rPr>
          <w:rFonts w:ascii="Cambria" w:eastAsia="Calibri" w:hAnsi="Cambria" w:cs="Times New Roman"/>
          <w:sz w:val="24"/>
          <w:szCs w:val="24"/>
        </w:rPr>
        <w:lastRenderedPageBreak/>
        <w:t xml:space="preserve">years but the Exhibits (A&amp;B) were for a term of </w:t>
      </w:r>
      <w:r w:rsidR="002C6665" w:rsidRPr="00A317C5">
        <w:rPr>
          <w:rFonts w:ascii="Cambria" w:eastAsia="Calibri" w:hAnsi="Cambria" w:cs="Times New Roman"/>
          <w:sz w:val="24"/>
          <w:szCs w:val="24"/>
        </w:rPr>
        <w:t xml:space="preserve">three years, and will expire July 31, 2017. Kock made the motion to approve the proposed Natural Transportation Orders (Exhibit A) and Administrative Fee (Exhibit B) for the above-mentioned entities as presented and discussed. Seconded by Nielsen. 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 </w:t>
      </w:r>
      <w:r w:rsidR="002C6665" w:rsidRPr="00A317C5">
        <w:rPr>
          <w:rFonts w:ascii="Cambria" w:eastAsia="Calibri" w:hAnsi="Cambria" w:cs="Times New Roman"/>
          <w:sz w:val="24"/>
          <w:szCs w:val="24"/>
        </w:rPr>
        <w:t xml:space="preserve">AYE: Kock, Nielsen and Plunk. NAY: None. Motion carried. </w:t>
      </w:r>
    </w:p>
    <w:p w:rsidR="002C6665" w:rsidRPr="00A317C5" w:rsidRDefault="002C6665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C6665" w:rsidRPr="00A317C5" w:rsidRDefault="002C6665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 xml:space="preserve">Plunk opened the floor for discussion with respect to a </w:t>
      </w:r>
      <w:r w:rsidR="00834BA8" w:rsidRPr="00A317C5">
        <w:rPr>
          <w:rFonts w:ascii="Cambria" w:eastAsia="Calibri" w:hAnsi="Cambria" w:cs="Times New Roman"/>
          <w:sz w:val="24"/>
          <w:szCs w:val="24"/>
        </w:rPr>
        <w:t xml:space="preserve">Resolution </w:t>
      </w:r>
      <w:r w:rsidRPr="00A317C5">
        <w:rPr>
          <w:rFonts w:ascii="Cambria" w:eastAsia="Calibri" w:hAnsi="Cambria" w:cs="Times New Roman"/>
          <w:sz w:val="24"/>
          <w:szCs w:val="24"/>
        </w:rPr>
        <w:t>a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mending the Grove Municipal Services Authority Sanitary Sewer Backflow Prevention Policy.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Bottoroff reported that it was recently discovered that the policy does not cover rental properties. The proposed amendments will allow the $50 one-time credit to be applied to the property owner’s GMSA account; and if the property owner is not a GMSA customer, a one-time $50 reimbursement will be issued.</w:t>
      </w:r>
      <w:r w:rsidR="00B85100" w:rsidRPr="00A317C5">
        <w:rPr>
          <w:rFonts w:ascii="Cambria" w:eastAsia="Calibri" w:hAnsi="Cambria" w:cs="Times New Roman"/>
          <w:sz w:val="24"/>
          <w:szCs w:val="24"/>
        </w:rPr>
        <w:t xml:space="preserve"> Nielsen made the motion to approve the Resolution amending the GMSA sanitary sewer backflow prevention policy as presented and discussed. S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econded by Kock.  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AYE: Kock, Nielsen and Plunk. NAY: None. Motion carried. </w:t>
      </w:r>
    </w:p>
    <w:p w:rsidR="002C6665" w:rsidRPr="00A317C5" w:rsidRDefault="002C6665" w:rsidP="00A317C5">
      <w:pPr>
        <w:tabs>
          <w:tab w:val="left" w:pos="720"/>
        </w:tabs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834BA8" w:rsidRPr="00A317C5" w:rsidRDefault="00A317C5" w:rsidP="00A317C5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b/>
          <w:sz w:val="24"/>
          <w:szCs w:val="24"/>
          <w:u w:val="single"/>
        </w:rPr>
        <w:t>STAFF REPORTS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:</w:t>
      </w:r>
    </w:p>
    <w:p w:rsidR="00834BA8" w:rsidRPr="00A317C5" w:rsidRDefault="00834BA8" w:rsidP="00A317C5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B85100" w:rsidRPr="00A317C5" w:rsidRDefault="00B85100" w:rsidP="00A317C5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 xml:space="preserve">Keefer reminded the </w:t>
      </w:r>
      <w:r w:rsidRPr="00A317C5">
        <w:rPr>
          <w:rFonts w:ascii="Cambria" w:eastAsia="Calibri" w:hAnsi="Cambria" w:cs="Times New Roman"/>
          <w:sz w:val="24"/>
          <w:szCs w:val="24"/>
        </w:rPr>
        <w:t>Board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of the budget work session scheduled for Thursday, May 25</w:t>
      </w:r>
      <w:r w:rsidRPr="00A317C5">
        <w:rPr>
          <w:rFonts w:ascii="Cambria" w:eastAsia="Calibri" w:hAnsi="Cambria" w:cs="Times New Roman"/>
          <w:sz w:val="24"/>
          <w:szCs w:val="24"/>
          <w:vertAlign w:val="superscript"/>
        </w:rPr>
        <w:t>th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@ </w:t>
      </w:r>
      <w:r w:rsidRPr="00A317C5">
        <w:rPr>
          <w:rFonts w:ascii="Cambria" w:eastAsia="Calibri" w:hAnsi="Cambria" w:cs="Times New Roman"/>
          <w:sz w:val="24"/>
          <w:szCs w:val="24"/>
        </w:rPr>
        <w:t>1</w:t>
      </w:r>
      <w:r w:rsidRPr="00A317C5">
        <w:rPr>
          <w:rFonts w:ascii="Cambria" w:eastAsia="Calibri" w:hAnsi="Cambria" w:cs="Times New Roman"/>
          <w:sz w:val="24"/>
          <w:szCs w:val="24"/>
        </w:rPr>
        <w:t>:</w:t>
      </w:r>
      <w:r w:rsidRPr="00A317C5">
        <w:rPr>
          <w:rFonts w:ascii="Cambria" w:eastAsia="Calibri" w:hAnsi="Cambria" w:cs="Times New Roman"/>
          <w:sz w:val="24"/>
          <w:szCs w:val="24"/>
        </w:rPr>
        <w:t>3</w:t>
      </w:r>
      <w:r w:rsidRPr="00A317C5">
        <w:rPr>
          <w:rFonts w:ascii="Cambria" w:eastAsia="Calibri" w:hAnsi="Cambria" w:cs="Times New Roman"/>
          <w:sz w:val="24"/>
          <w:szCs w:val="24"/>
        </w:rPr>
        <w:t>0 PM. Keefer noted that the proposed budget documents will be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e-mailed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out on Friday, May 19</w:t>
      </w:r>
      <w:r w:rsidRPr="00A317C5">
        <w:rPr>
          <w:rFonts w:ascii="Cambria" w:eastAsia="Calibri" w:hAnsi="Cambria" w:cs="Times New Roman"/>
          <w:sz w:val="24"/>
          <w:szCs w:val="24"/>
          <w:vertAlign w:val="superscript"/>
        </w:rPr>
        <w:t>th</w:t>
      </w:r>
      <w:r w:rsidRPr="00A317C5">
        <w:rPr>
          <w:rFonts w:ascii="Cambria" w:eastAsia="Calibri" w:hAnsi="Cambria" w:cs="Times New Roman"/>
          <w:sz w:val="24"/>
          <w:szCs w:val="24"/>
        </w:rPr>
        <w:t>.</w:t>
      </w:r>
    </w:p>
    <w:p w:rsidR="00B85100" w:rsidRPr="00A317C5" w:rsidRDefault="00B85100" w:rsidP="00A317C5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B85100" w:rsidRPr="00A317C5" w:rsidRDefault="00B85100" w:rsidP="00A317C5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Keefer reported that GMSA is getting closer to the removal of the scaffolding from Sailboat Bridge.</w:t>
      </w:r>
    </w:p>
    <w:p w:rsidR="00B85100" w:rsidRPr="00A317C5" w:rsidRDefault="00B85100" w:rsidP="00A317C5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1940AB" w:rsidRPr="00A317C5" w:rsidRDefault="001940AB" w:rsidP="00A317C5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Bower updated the Board on the following ongoing projects:</w:t>
      </w:r>
    </w:p>
    <w:p w:rsidR="001940AB" w:rsidRPr="00A317C5" w:rsidRDefault="001940AB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Removal of the scaffolding along Sailboat Bridge once the lake level drops</w:t>
      </w:r>
    </w:p>
    <w:p w:rsidR="00C64137" w:rsidRPr="00A317C5" w:rsidRDefault="00C64137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Process of cleaning up rip-rap along North end of Sailboat Bridge &amp; getting dirt laid for grass seeding</w:t>
      </w:r>
    </w:p>
    <w:p w:rsidR="00C64137" w:rsidRPr="00A317C5" w:rsidRDefault="00C64137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Replacement of gas line on 113</w:t>
      </w:r>
      <w:r w:rsidRPr="00A317C5">
        <w:rPr>
          <w:rFonts w:ascii="Cambria" w:eastAsia="Calibri" w:hAnsi="Cambria" w:cs="Times New Roman"/>
          <w:sz w:val="24"/>
          <w:szCs w:val="24"/>
          <w:vertAlign w:val="superscript"/>
        </w:rPr>
        <w:t>th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 Street</w:t>
      </w:r>
    </w:p>
    <w:p w:rsidR="00C64137" w:rsidRPr="00A317C5" w:rsidRDefault="00C64137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Repair gas line on Har-Ber Road</w:t>
      </w:r>
    </w:p>
    <w:p w:rsidR="001940AB" w:rsidRPr="00A317C5" w:rsidRDefault="001940AB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North Cherokee Street final walk thru on the gas and water line</w:t>
      </w:r>
    </w:p>
    <w:p w:rsidR="001940AB" w:rsidRPr="00A317C5" w:rsidRDefault="001940AB" w:rsidP="00A317C5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Routine maintenance and continual water leaks</w:t>
      </w:r>
    </w:p>
    <w:p w:rsidR="00834BA8" w:rsidRPr="00A317C5" w:rsidRDefault="00834BA8" w:rsidP="00A317C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834BA8" w:rsidRPr="00A317C5" w:rsidRDefault="00C64137" w:rsidP="00A317C5">
      <w:p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317C5">
        <w:rPr>
          <w:rFonts w:ascii="Cambria" w:eastAsia="Calibri" w:hAnsi="Cambria" w:cs="Times New Roman"/>
          <w:sz w:val="24"/>
          <w:szCs w:val="24"/>
        </w:rPr>
        <w:t>At 5:02 PM Kock made the motion to a</w:t>
      </w:r>
      <w:r w:rsidR="00834BA8" w:rsidRPr="00A317C5">
        <w:rPr>
          <w:rFonts w:ascii="Cambria" w:eastAsia="Calibri" w:hAnsi="Cambria" w:cs="Times New Roman"/>
          <w:sz w:val="24"/>
          <w:szCs w:val="24"/>
        </w:rPr>
        <w:t>djourn</w:t>
      </w:r>
      <w:r w:rsidRPr="00A317C5">
        <w:rPr>
          <w:rFonts w:ascii="Cambria" w:eastAsia="Calibri" w:hAnsi="Cambria" w:cs="Times New Roman"/>
          <w:sz w:val="24"/>
          <w:szCs w:val="24"/>
        </w:rPr>
        <w:t xml:space="preserve">. Seconded by Nielsen. AYE: </w:t>
      </w:r>
      <w:r w:rsidR="00A317C5" w:rsidRPr="00A317C5">
        <w:rPr>
          <w:rFonts w:ascii="Cambria" w:eastAsia="Calibri" w:hAnsi="Cambria" w:cs="Times New Roman"/>
          <w:sz w:val="24"/>
          <w:szCs w:val="24"/>
        </w:rPr>
        <w:t xml:space="preserve">Kock, Nielsen and Plunk. NAY: None. Motion carried. </w:t>
      </w:r>
    </w:p>
    <w:p w:rsidR="00A317C5" w:rsidRPr="00A317C5" w:rsidRDefault="00A317C5" w:rsidP="00A317C5">
      <w:p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sectPr w:rsidR="00A317C5" w:rsidRPr="00A317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B0" w:rsidRDefault="001731B0" w:rsidP="00A317C5">
      <w:pPr>
        <w:spacing w:after="0" w:line="240" w:lineRule="auto"/>
      </w:pPr>
      <w:r>
        <w:separator/>
      </w:r>
    </w:p>
  </w:endnote>
  <w:endnote w:type="continuationSeparator" w:id="0">
    <w:p w:rsidR="001731B0" w:rsidRDefault="001731B0" w:rsidP="00A3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7C5" w:rsidRDefault="00A31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7C5" w:rsidRDefault="00A31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B0" w:rsidRDefault="001731B0" w:rsidP="00A317C5">
      <w:pPr>
        <w:spacing w:after="0" w:line="240" w:lineRule="auto"/>
      </w:pPr>
      <w:r>
        <w:separator/>
      </w:r>
    </w:p>
  </w:footnote>
  <w:footnote w:type="continuationSeparator" w:id="0">
    <w:p w:rsidR="001731B0" w:rsidRDefault="001731B0" w:rsidP="00A31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B95"/>
    <w:multiLevelType w:val="hybridMultilevel"/>
    <w:tmpl w:val="B358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A261178"/>
    <w:multiLevelType w:val="multilevel"/>
    <w:tmpl w:val="8FFC3D7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10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1C5BB5"/>
    <w:multiLevelType w:val="hybridMultilevel"/>
    <w:tmpl w:val="F334DB0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84DED"/>
    <w:multiLevelType w:val="multilevel"/>
    <w:tmpl w:val="99443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A8"/>
    <w:rsid w:val="0015486B"/>
    <w:rsid w:val="001731B0"/>
    <w:rsid w:val="001940AB"/>
    <w:rsid w:val="002C6665"/>
    <w:rsid w:val="003F5678"/>
    <w:rsid w:val="0058728D"/>
    <w:rsid w:val="005A0D8B"/>
    <w:rsid w:val="005C1373"/>
    <w:rsid w:val="006E6F9B"/>
    <w:rsid w:val="00834BA8"/>
    <w:rsid w:val="00972CB8"/>
    <w:rsid w:val="00A317C5"/>
    <w:rsid w:val="00A638AB"/>
    <w:rsid w:val="00AE3E9B"/>
    <w:rsid w:val="00B85100"/>
    <w:rsid w:val="00B854EC"/>
    <w:rsid w:val="00C64137"/>
    <w:rsid w:val="00E21CA1"/>
    <w:rsid w:val="00EB1592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653F7-71D6-41ED-AC63-68CBC8FE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7C5"/>
  </w:style>
  <w:style w:type="paragraph" w:styleId="Footer">
    <w:name w:val="footer"/>
    <w:basedOn w:val="Normal"/>
    <w:link w:val="FooterChar"/>
    <w:uiPriority w:val="99"/>
    <w:unhideWhenUsed/>
    <w:rsid w:val="00A3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6</cp:revision>
  <cp:lastPrinted>2017-05-23T21:13:00Z</cp:lastPrinted>
  <dcterms:created xsi:type="dcterms:W3CDTF">2017-05-23T13:01:00Z</dcterms:created>
  <dcterms:modified xsi:type="dcterms:W3CDTF">2017-05-23T21:26:00Z</dcterms:modified>
</cp:coreProperties>
</file>