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74" w:rsidRDefault="001E7874" w:rsidP="001E7874">
      <w:pPr>
        <w:spacing w:after="0" w:line="240" w:lineRule="auto"/>
        <w:rPr>
          <w:rFonts w:ascii="Cambria" w:eastAsia="Calibri" w:hAnsi="Cambria" w:cs="Times New Roman"/>
        </w:rPr>
      </w:pP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GROVE MUNICIPAL SERVICES AUTHORITY</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REGULAR MEETING</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TUESDAY, AUGUST 20, 2019</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4:30 PM</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ROOM 5 – GROVE COMMUNITY CENTER</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104 WEST THIRD STREET</w:t>
      </w:r>
    </w:p>
    <w:p w:rsidR="001E7874" w:rsidRDefault="001E7874" w:rsidP="001E7874">
      <w:pPr>
        <w:spacing w:after="0" w:line="240" w:lineRule="auto"/>
        <w:jc w:val="center"/>
        <w:rPr>
          <w:rFonts w:ascii="Cambria" w:eastAsia="Calibri" w:hAnsi="Cambria" w:cs="Times New Roman"/>
        </w:rPr>
      </w:pPr>
      <w:r>
        <w:rPr>
          <w:rFonts w:ascii="Cambria" w:eastAsia="Calibri" w:hAnsi="Cambria" w:cs="Times New Roman"/>
        </w:rPr>
        <w:t>GROVE, OK 74344</w:t>
      </w:r>
    </w:p>
    <w:p w:rsidR="001E7874" w:rsidRDefault="001E7874" w:rsidP="001E7874">
      <w:pPr>
        <w:spacing w:after="0" w:line="240" w:lineRule="auto"/>
        <w:rPr>
          <w:rFonts w:ascii="Cambria" w:eastAsia="Calibri" w:hAnsi="Cambria" w:cs="Times New Roman"/>
        </w:rPr>
      </w:pPr>
    </w:p>
    <w:p w:rsidR="001E7874" w:rsidRDefault="001E7874" w:rsidP="001E7874">
      <w:pPr>
        <w:numPr>
          <w:ilvl w:val="0"/>
          <w:numId w:val="1"/>
        </w:numPr>
        <w:spacing w:after="0" w:line="240" w:lineRule="auto"/>
        <w:contextualSpacing/>
        <w:rPr>
          <w:rFonts w:ascii="Cambria" w:eastAsia="Calibri" w:hAnsi="Cambria" w:cs="Times New Roman"/>
        </w:rPr>
      </w:pPr>
      <w:r>
        <w:rPr>
          <w:rFonts w:ascii="Cambria" w:eastAsia="Calibri" w:hAnsi="Cambria" w:cs="Times New Roman"/>
        </w:rPr>
        <w:t>Call Meeting to Order</w:t>
      </w:r>
    </w:p>
    <w:p w:rsidR="001E7874" w:rsidRDefault="001E7874" w:rsidP="001E7874">
      <w:pPr>
        <w:numPr>
          <w:ilvl w:val="0"/>
          <w:numId w:val="1"/>
        </w:numPr>
        <w:spacing w:after="0" w:line="240" w:lineRule="auto"/>
        <w:contextualSpacing/>
        <w:rPr>
          <w:rFonts w:ascii="Cambria" w:eastAsia="Calibri" w:hAnsi="Cambria" w:cs="Times New Roman"/>
        </w:rPr>
      </w:pPr>
      <w:r>
        <w:rPr>
          <w:rFonts w:ascii="Cambria" w:eastAsia="Calibri" w:hAnsi="Cambria" w:cs="Times New Roman"/>
        </w:rPr>
        <w:t>Roll Call</w:t>
      </w:r>
    </w:p>
    <w:p w:rsidR="001E7874" w:rsidRDefault="001E7874" w:rsidP="001E7874">
      <w:pPr>
        <w:spacing w:after="0" w:line="240" w:lineRule="auto"/>
        <w:ind w:left="360"/>
        <w:contextualSpacing/>
        <w:rPr>
          <w:rFonts w:ascii="Cambria" w:eastAsia="Calibri" w:hAnsi="Cambria" w:cs="Times New Roman"/>
        </w:rPr>
      </w:pPr>
    </w:p>
    <w:p w:rsidR="001E7874" w:rsidRDefault="001E7874" w:rsidP="001E7874">
      <w:pPr>
        <w:numPr>
          <w:ilvl w:val="0"/>
          <w:numId w:val="2"/>
        </w:numPr>
        <w:spacing w:after="0" w:line="240" w:lineRule="auto"/>
        <w:contextualSpacing/>
        <w:rPr>
          <w:rFonts w:ascii="Cambria" w:eastAsia="Calibri" w:hAnsi="Cambria" w:cs="Times New Roman"/>
        </w:rPr>
      </w:pPr>
      <w:r>
        <w:rPr>
          <w:rFonts w:ascii="Cambria" w:eastAsia="Calibri" w:hAnsi="Cambria" w:cs="Times New Roman"/>
        </w:rPr>
        <w:t>Public Comments</w:t>
      </w:r>
    </w:p>
    <w:p w:rsidR="001E7874" w:rsidRDefault="001E7874" w:rsidP="001E7874">
      <w:pPr>
        <w:spacing w:after="0" w:line="240" w:lineRule="auto"/>
        <w:ind w:left="360"/>
        <w:contextualSpacing/>
        <w:rPr>
          <w:rFonts w:ascii="Cambria" w:eastAsia="Calibri" w:hAnsi="Cambria" w:cs="Times New Roman"/>
        </w:rPr>
      </w:pPr>
    </w:p>
    <w:p w:rsidR="001E7874" w:rsidRDefault="001E7874" w:rsidP="001E7874">
      <w:pPr>
        <w:numPr>
          <w:ilvl w:val="0"/>
          <w:numId w:val="2"/>
        </w:numPr>
        <w:spacing w:after="0" w:line="240" w:lineRule="auto"/>
        <w:contextualSpacing/>
        <w:rPr>
          <w:rFonts w:ascii="Cambria" w:eastAsia="Calibri" w:hAnsi="Cambria" w:cs="Times New Roman"/>
        </w:rPr>
      </w:pPr>
      <w:r>
        <w:rPr>
          <w:rFonts w:ascii="Cambria" w:eastAsia="Calibri" w:hAnsi="Cambria" w:cs="Times New Roman"/>
        </w:rPr>
        <w:t>Agenda Items</w:t>
      </w:r>
    </w:p>
    <w:p w:rsidR="001E7874" w:rsidRDefault="001E7874" w:rsidP="001E7874">
      <w:pPr>
        <w:spacing w:after="0" w:line="240" w:lineRule="auto"/>
        <w:ind w:left="360"/>
        <w:contextualSpacing/>
        <w:rPr>
          <w:rFonts w:ascii="Cambria" w:eastAsia="Calibri" w:hAnsi="Cambria" w:cs="Times New Roman"/>
        </w:rPr>
      </w:pPr>
    </w:p>
    <w:p w:rsidR="001E7874" w:rsidRDefault="001E7874" w:rsidP="001E7874">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 or Action with Respect to Approval of the Minutes from the Previous Meeting. </w:t>
      </w:r>
    </w:p>
    <w:p w:rsidR="001E7874" w:rsidRDefault="001E7874" w:rsidP="001E7874">
      <w:pPr>
        <w:numPr>
          <w:ilvl w:val="6"/>
          <w:numId w:val="2"/>
        </w:numPr>
        <w:spacing w:after="200" w:line="240" w:lineRule="auto"/>
        <w:ind w:left="720"/>
        <w:contextualSpacing/>
        <w:jc w:val="both"/>
        <w:rPr>
          <w:rFonts w:ascii="Cambria" w:eastAsia="Calibri" w:hAnsi="Cambria" w:cs="Times New Roman"/>
        </w:rPr>
      </w:pPr>
      <w:r>
        <w:rPr>
          <w:rFonts w:ascii="Cambria" w:eastAsia="Calibri" w:hAnsi="Cambria" w:cs="Times New Roman"/>
        </w:rPr>
        <w:t>Discussion and / or Action with Respect to Approval of the Purchase Order Register.</w:t>
      </w:r>
    </w:p>
    <w:p w:rsidR="001E7874" w:rsidRDefault="001E7874" w:rsidP="001E7874">
      <w:pPr>
        <w:numPr>
          <w:ilvl w:val="6"/>
          <w:numId w:val="2"/>
        </w:numPr>
        <w:spacing w:after="200" w:line="240" w:lineRule="auto"/>
        <w:ind w:left="720"/>
        <w:contextualSpacing/>
        <w:jc w:val="both"/>
        <w:rPr>
          <w:rFonts w:ascii="Cambria" w:eastAsia="Calibri" w:hAnsi="Cambria" w:cs="Times New Roman"/>
        </w:rPr>
      </w:pPr>
      <w:r>
        <w:rPr>
          <w:rFonts w:ascii="Cambria" w:eastAsia="Calibri" w:hAnsi="Cambria" w:cs="Times New Roman"/>
        </w:rPr>
        <w:t>Discussion and / or Action with Respect to a Resolution Amending the Schedule for Sewer Rate Fees and Water and Gas Meter Fees.</w:t>
      </w:r>
    </w:p>
    <w:p w:rsidR="001E7874" w:rsidRDefault="001E7874" w:rsidP="001E7874">
      <w:pPr>
        <w:numPr>
          <w:ilvl w:val="6"/>
          <w:numId w:val="2"/>
        </w:numPr>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 or Action with Respect to Approval of Contract Amendments to the Natural Gas Service Agreements. </w:t>
      </w:r>
    </w:p>
    <w:p w:rsidR="001E7874" w:rsidRDefault="001E7874" w:rsidP="001E7874">
      <w:pPr>
        <w:pStyle w:val="ListParagraph"/>
        <w:numPr>
          <w:ilvl w:val="7"/>
          <w:numId w:val="2"/>
        </w:numPr>
        <w:spacing w:after="200" w:line="240" w:lineRule="auto"/>
        <w:jc w:val="both"/>
        <w:rPr>
          <w:rFonts w:ascii="Cambria" w:eastAsia="Calibri" w:hAnsi="Cambria" w:cs="Times New Roman"/>
        </w:rPr>
      </w:pPr>
      <w:r>
        <w:rPr>
          <w:rFonts w:ascii="Cambria" w:eastAsia="Calibri" w:hAnsi="Cambria" w:cs="Times New Roman"/>
        </w:rPr>
        <w:t>Discussion and/ or Action with Respect to Notice of Termination of Natural Gas Service Agreements with Wholesale Customers without Executed Contract Amendments.</w:t>
      </w:r>
    </w:p>
    <w:p w:rsidR="001E7874" w:rsidRDefault="001E7874" w:rsidP="001E7874">
      <w:pPr>
        <w:numPr>
          <w:ilvl w:val="6"/>
          <w:numId w:val="2"/>
        </w:numPr>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or Action with Respect to Declaring Various Equipment, supplies and Materials as Surplus Property to be Disposed of Through Public Auction on September 28, 2019. </w:t>
      </w:r>
    </w:p>
    <w:p w:rsidR="001E7874" w:rsidRDefault="001E7874" w:rsidP="001E7874">
      <w:pPr>
        <w:numPr>
          <w:ilvl w:val="6"/>
          <w:numId w:val="2"/>
        </w:numPr>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or Action with Respect to Rescheduling the September 17, 2019 meeting.   </w:t>
      </w:r>
    </w:p>
    <w:p w:rsidR="001E7874" w:rsidRDefault="001E7874" w:rsidP="001E7874">
      <w:pPr>
        <w:spacing w:after="200" w:line="240" w:lineRule="auto"/>
        <w:ind w:left="720"/>
        <w:contextualSpacing/>
        <w:jc w:val="both"/>
        <w:rPr>
          <w:rFonts w:ascii="Cambria" w:eastAsia="Calibri" w:hAnsi="Cambria" w:cs="Times New Roman"/>
        </w:rPr>
      </w:pPr>
    </w:p>
    <w:p w:rsidR="001E7874" w:rsidRDefault="001E7874" w:rsidP="001E7874">
      <w:pPr>
        <w:numPr>
          <w:ilvl w:val="0"/>
          <w:numId w:val="2"/>
        </w:numPr>
        <w:spacing w:after="0" w:line="240" w:lineRule="auto"/>
        <w:contextualSpacing/>
        <w:rPr>
          <w:rFonts w:ascii="Cambria" w:eastAsia="Calibri" w:hAnsi="Cambria" w:cs="Times New Roman"/>
        </w:rPr>
      </w:pPr>
      <w:r>
        <w:rPr>
          <w:rFonts w:ascii="Cambria" w:eastAsia="Calibri" w:hAnsi="Cambria" w:cs="Times New Roman"/>
        </w:rPr>
        <w:t>Reports from Staff:</w:t>
      </w:r>
    </w:p>
    <w:p w:rsidR="001E7874" w:rsidRDefault="001E7874" w:rsidP="001E7874">
      <w:pPr>
        <w:pStyle w:val="ListParagraph"/>
        <w:numPr>
          <w:ilvl w:val="0"/>
          <w:numId w:val="3"/>
        </w:numPr>
        <w:tabs>
          <w:tab w:val="left" w:pos="720"/>
          <w:tab w:val="left" w:pos="1170"/>
        </w:tabs>
        <w:spacing w:after="0" w:line="240" w:lineRule="auto"/>
        <w:rPr>
          <w:rFonts w:ascii="Cambria" w:eastAsia="Calibri" w:hAnsi="Cambria" w:cs="Times New Roman"/>
        </w:rPr>
      </w:pPr>
      <w:r>
        <w:rPr>
          <w:rFonts w:ascii="Cambria" w:eastAsia="Calibri" w:hAnsi="Cambria" w:cs="Times New Roman"/>
        </w:rPr>
        <w:t>General Manager</w:t>
      </w:r>
    </w:p>
    <w:p w:rsidR="001E7874" w:rsidRDefault="001E7874" w:rsidP="001E7874">
      <w:pPr>
        <w:pStyle w:val="ListParagraph"/>
        <w:numPr>
          <w:ilvl w:val="0"/>
          <w:numId w:val="3"/>
        </w:numPr>
        <w:tabs>
          <w:tab w:val="left" w:pos="720"/>
          <w:tab w:val="left" w:pos="1170"/>
        </w:tabs>
        <w:spacing w:after="0" w:line="240" w:lineRule="auto"/>
        <w:rPr>
          <w:rFonts w:ascii="Cambria" w:eastAsia="Calibri" w:hAnsi="Cambria" w:cs="Times New Roman"/>
        </w:rPr>
      </w:pPr>
      <w:r>
        <w:rPr>
          <w:rFonts w:ascii="Cambria" w:eastAsia="Calibri" w:hAnsi="Cambria" w:cs="Times New Roman"/>
        </w:rPr>
        <w:t>Public Works Director</w:t>
      </w:r>
    </w:p>
    <w:p w:rsidR="001E7874" w:rsidRDefault="001E7874" w:rsidP="001E7874">
      <w:pPr>
        <w:pStyle w:val="ListParagraph"/>
        <w:tabs>
          <w:tab w:val="left" w:pos="720"/>
          <w:tab w:val="left" w:pos="1170"/>
        </w:tabs>
        <w:spacing w:after="0" w:line="240" w:lineRule="auto"/>
        <w:rPr>
          <w:rFonts w:ascii="Cambria" w:eastAsia="Calibri" w:hAnsi="Cambria" w:cs="Times New Roman"/>
        </w:rPr>
      </w:pPr>
    </w:p>
    <w:p w:rsidR="001E7874" w:rsidRDefault="001E7874" w:rsidP="001E7874">
      <w:pPr>
        <w:numPr>
          <w:ilvl w:val="0"/>
          <w:numId w:val="2"/>
        </w:numPr>
        <w:spacing w:after="0" w:line="240" w:lineRule="auto"/>
        <w:contextualSpacing/>
        <w:rPr>
          <w:rFonts w:ascii="Cambria" w:eastAsia="Calibri" w:hAnsi="Cambria" w:cs="Times New Roman"/>
        </w:rPr>
      </w:pPr>
      <w:r>
        <w:rPr>
          <w:rFonts w:ascii="Cambria" w:eastAsia="Calibri" w:hAnsi="Cambria" w:cs="Times New Roman"/>
        </w:rPr>
        <w:t>Report from Trustees:</w:t>
      </w:r>
    </w:p>
    <w:p w:rsidR="001E7874" w:rsidRDefault="001E7874" w:rsidP="001E7874">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Marty Follis</w:t>
      </w:r>
    </w:p>
    <w:p w:rsidR="001E7874" w:rsidRDefault="001E7874" w:rsidP="001E7874">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Berwin Kock</w:t>
      </w:r>
    </w:p>
    <w:p w:rsidR="001E7874" w:rsidRDefault="001E7874" w:rsidP="001E7874">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Ivan Devitt</w:t>
      </w:r>
    </w:p>
    <w:p w:rsidR="001E7874" w:rsidRDefault="001E7874" w:rsidP="001E7874">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Don Nielsen</w:t>
      </w:r>
    </w:p>
    <w:p w:rsidR="001E7874" w:rsidRDefault="001E7874" w:rsidP="001E7874">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 xml:space="preserve">Andy Stewart </w:t>
      </w:r>
    </w:p>
    <w:p w:rsidR="001E7874" w:rsidRDefault="001E7874" w:rsidP="001E7874">
      <w:pPr>
        <w:spacing w:after="200" w:line="240" w:lineRule="auto"/>
        <w:ind w:left="360"/>
        <w:contextualSpacing/>
        <w:rPr>
          <w:rFonts w:ascii="Cambria" w:eastAsia="Calibri" w:hAnsi="Cambria" w:cs="Times New Roman"/>
        </w:rPr>
      </w:pPr>
    </w:p>
    <w:p w:rsidR="001E7874" w:rsidRDefault="001E7874" w:rsidP="001E7874">
      <w:pPr>
        <w:numPr>
          <w:ilvl w:val="0"/>
          <w:numId w:val="2"/>
        </w:numPr>
        <w:spacing w:after="200" w:line="240" w:lineRule="auto"/>
        <w:contextualSpacing/>
        <w:rPr>
          <w:rFonts w:ascii="Cambria" w:eastAsia="Calibri" w:hAnsi="Cambria" w:cs="Times New Roman"/>
        </w:rPr>
      </w:pPr>
      <w:r>
        <w:rPr>
          <w:rFonts w:ascii="Cambria" w:eastAsia="Calibri" w:hAnsi="Cambria" w:cs="Times New Roman"/>
        </w:rPr>
        <w:t>Adjournment</w:t>
      </w:r>
    </w:p>
    <w:p w:rsidR="001E7874" w:rsidRDefault="001E7874" w:rsidP="001E7874">
      <w:pPr>
        <w:spacing w:after="200" w:line="240" w:lineRule="auto"/>
        <w:ind w:left="360"/>
        <w:contextualSpacing/>
        <w:rPr>
          <w:rFonts w:ascii="Cambria" w:eastAsia="Calibri" w:hAnsi="Cambria" w:cs="Times New Roman"/>
        </w:rPr>
      </w:pPr>
    </w:p>
    <w:p w:rsidR="003A2900" w:rsidRPr="00996511" w:rsidRDefault="001E7874" w:rsidP="00996511">
      <w:pPr>
        <w:spacing w:before="100" w:beforeAutospacing="1" w:after="100" w:afterAutospacing="1" w:line="240" w:lineRule="auto"/>
        <w:rPr>
          <w:rFonts w:ascii="Cambria" w:eastAsia="Calibri" w:hAnsi="Cambria" w:cs="Times New Roman"/>
          <w:color w:val="000000"/>
        </w:rPr>
      </w:pPr>
      <w:r>
        <w:rPr>
          <w:rFonts w:ascii="Cambria" w:eastAsia="Calibri" w:hAnsi="Cambria" w:cs="Times New Roman"/>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bookmarkStart w:id="0" w:name="_GoBack"/>
      <w:bookmarkEnd w:id="0"/>
    </w:p>
    <w:sectPr w:rsidR="003A2900" w:rsidRPr="0099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B358DF4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6A261178"/>
    <w:multiLevelType w:val="multilevel"/>
    <w:tmpl w:val="8FFC3D7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80" w:hanging="360"/>
      </w:pPr>
    </w:lvl>
    <w:lvl w:ilvl="8">
      <w:start w:val="1"/>
      <w:numFmt w:val="lowerRoman"/>
      <w:lvlText w:val="%9."/>
      <w:lvlJc w:val="left"/>
      <w:pPr>
        <w:ind w:left="3240" w:hanging="360"/>
      </w:pPr>
    </w:lvl>
  </w:abstractNum>
  <w:abstractNum w:abstractNumId="2" w15:restartNumberingAfterBreak="0">
    <w:nsid w:val="7FD84DED"/>
    <w:multiLevelType w:val="multilevel"/>
    <w:tmpl w:val="9944346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1440" w:hanging="360"/>
      </w:pPr>
    </w:lvl>
    <w:lvl w:ilvl="8">
      <w:start w:val="1"/>
      <w:numFmt w:val="lowerRoman"/>
      <w:lvlText w:val="%9."/>
      <w:lvlJc w:val="left"/>
      <w:pPr>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4"/>
    <w:rsid w:val="001E7874"/>
    <w:rsid w:val="003A2900"/>
    <w:rsid w:val="0099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B649-37C0-4DA7-A5EC-FCED348E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74"/>
    <w:pPr>
      <w:spacing w:line="252"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2019-08-16T19:00:00Z</cp:lastPrinted>
  <dcterms:created xsi:type="dcterms:W3CDTF">2019-08-16T18:32:00Z</dcterms:created>
  <dcterms:modified xsi:type="dcterms:W3CDTF">2019-08-16T19:01:00Z</dcterms:modified>
</cp:coreProperties>
</file>